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3F018" w14:textId="77777777" w:rsidR="00D02C32" w:rsidRPr="00D02C32" w:rsidRDefault="00D02C32" w:rsidP="00D02C32">
      <w:pPr>
        <w:pStyle w:val="ListParagraph"/>
        <w:numPr>
          <w:ilvl w:val="0"/>
          <w:numId w:val="1"/>
        </w:numPr>
        <w:spacing w:after="0" w:line="240" w:lineRule="auto"/>
        <w:rPr>
          <w:rFonts w:ascii="Times New Roman" w:eastAsia="Times New Roman" w:hAnsi="Times New Roman" w:cs="Times New Roman"/>
          <w:b/>
          <w:sz w:val="24"/>
          <w:szCs w:val="24"/>
          <w:lang w:eastAsia="ro-RO"/>
        </w:rPr>
      </w:pPr>
      <w:r w:rsidRPr="00D02C32">
        <w:rPr>
          <w:rFonts w:ascii="Times New Roman" w:eastAsia="Times New Roman" w:hAnsi="Times New Roman" w:cs="Times New Roman"/>
          <w:b/>
          <w:sz w:val="24"/>
          <w:szCs w:val="24"/>
          <w:lang w:eastAsia="ro-RO"/>
        </w:rPr>
        <w:t>PENTRU PROIECTE CU CONSTRUCTII-MONTAJ:</w:t>
      </w:r>
    </w:p>
    <w:p w14:paraId="211E9F43" w14:textId="77777777" w:rsidR="00D02C32" w:rsidRPr="00D02C32" w:rsidRDefault="00D02C32" w:rsidP="00D02C32">
      <w:pPr>
        <w:pStyle w:val="ListParagraph"/>
        <w:spacing w:after="0" w:line="240" w:lineRule="auto"/>
        <w:rPr>
          <w:rFonts w:ascii="Times New Roman" w:eastAsia="Times New Roman" w:hAnsi="Times New Roman" w:cs="Times New Roman"/>
          <w:sz w:val="24"/>
          <w:szCs w:val="24"/>
          <w:lang w:eastAsia="ro-RO"/>
        </w:rPr>
      </w:pPr>
    </w:p>
    <w:p w14:paraId="2ED09F50" w14:textId="77777777" w:rsidR="007209A9" w:rsidRPr="007209A9" w:rsidRDefault="00D562CA" w:rsidP="007209A9">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HG nr. 907/2016 -</w:t>
      </w:r>
      <w:r w:rsidRPr="007209A9">
        <w:rPr>
          <w:rFonts w:ascii="Times New Roman" w:eastAsia="Times New Roman" w:hAnsi="Times New Roman" w:cs="Times New Roman"/>
          <w:sz w:val="24"/>
          <w:szCs w:val="24"/>
          <w:lang w:eastAsia="ro-RO"/>
        </w:rPr>
        <w:t xml:space="preserve"> </w:t>
      </w:r>
      <w:r w:rsidR="007209A9" w:rsidRPr="007209A9">
        <w:rPr>
          <w:rFonts w:ascii="Times New Roman" w:eastAsia="Times New Roman" w:hAnsi="Times New Roman" w:cs="Times New Roman"/>
          <w:sz w:val="24"/>
          <w:szCs w:val="24"/>
          <w:lang w:eastAsia="ro-RO"/>
        </w:rPr>
        <w:t>ANEXA Nr. 4</w:t>
      </w:r>
      <w:r>
        <w:rPr>
          <w:rFonts w:ascii="Times New Roman" w:eastAsia="Times New Roman" w:hAnsi="Times New Roman" w:cs="Times New Roman"/>
          <w:sz w:val="24"/>
          <w:szCs w:val="24"/>
          <w:lang w:eastAsia="ro-RO"/>
        </w:rPr>
        <w:t xml:space="preserve"> </w:t>
      </w:r>
    </w:p>
    <w:p w14:paraId="147C8EF7"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PROIECTANT</w:t>
      </w:r>
      <w:r w:rsidRPr="007209A9">
        <w:rPr>
          <w:rFonts w:ascii="Times New Roman" w:eastAsia="Times New Roman" w:hAnsi="Times New Roman" w:cs="Times New Roman"/>
          <w:sz w:val="24"/>
          <w:szCs w:val="24"/>
          <w:lang w:eastAsia="ro-RO"/>
        </w:rPr>
        <w:br/>
        <w:t>. . . . . . . . . .</w:t>
      </w:r>
      <w:r w:rsidRPr="007209A9">
        <w:rPr>
          <w:rFonts w:ascii="Times New Roman" w:eastAsia="Times New Roman" w:hAnsi="Times New Roman" w:cs="Times New Roman"/>
          <w:sz w:val="24"/>
          <w:szCs w:val="24"/>
          <w:lang w:eastAsia="ro-RO"/>
        </w:rPr>
        <w:br/>
        <w:t>(denumirea persoanei juridice şi datele de identificare)</w:t>
      </w:r>
      <w:r w:rsidRPr="007209A9">
        <w:rPr>
          <w:rFonts w:ascii="Times New Roman" w:eastAsia="Times New Roman" w:hAnsi="Times New Roman" w:cs="Times New Roman"/>
          <w:sz w:val="24"/>
          <w:szCs w:val="24"/>
          <w:lang w:eastAsia="ro-RO"/>
        </w:rPr>
        <w:br/>
        <w:t>Nr. . . . . . . . . ./. . . . . . . . . .</w:t>
      </w:r>
    </w:p>
    <w:p w14:paraId="0985577A" w14:textId="77777777" w:rsidR="007209A9" w:rsidRPr="007209A9" w:rsidRDefault="006C7125" w:rsidP="007209A9">
      <w:pPr>
        <w:spacing w:before="100" w:beforeAutospacing="1" w:after="100" w:afterAutospacing="1" w:line="240" w:lineRule="auto"/>
        <w:jc w:val="center"/>
        <w:rPr>
          <w:rFonts w:ascii="Times New Roman" w:eastAsia="Times New Roman" w:hAnsi="Times New Roman" w:cs="Times New Roman"/>
          <w:sz w:val="24"/>
          <w:szCs w:val="24"/>
          <w:lang w:eastAsia="ro-RO"/>
        </w:rPr>
      </w:pPr>
      <w:hyperlink r:id="rId7" w:history="1">
        <w:r w:rsidR="007209A9" w:rsidRPr="00D02C32">
          <w:rPr>
            <w:rFonts w:ascii="Times New Roman" w:eastAsia="Times New Roman" w:hAnsi="Times New Roman" w:cs="Times New Roman"/>
            <w:b/>
            <w:bCs/>
            <w:sz w:val="24"/>
            <w:szCs w:val="24"/>
            <w:lang w:eastAsia="ro-RO"/>
          </w:rPr>
          <w:t>STUDIU</w:t>
        </w:r>
      </w:hyperlink>
      <w:r w:rsidR="007209A9" w:rsidRPr="00D02C32">
        <w:rPr>
          <w:rFonts w:ascii="Times New Roman" w:eastAsia="Times New Roman" w:hAnsi="Times New Roman" w:cs="Times New Roman"/>
          <w:b/>
          <w:bCs/>
          <w:sz w:val="24"/>
          <w:szCs w:val="24"/>
          <w:lang w:eastAsia="ro-RO"/>
        </w:rPr>
        <w:t xml:space="preserve"> </w:t>
      </w:r>
      <w:r w:rsidR="007209A9" w:rsidRPr="007209A9">
        <w:rPr>
          <w:rFonts w:ascii="Times New Roman" w:eastAsia="Times New Roman" w:hAnsi="Times New Roman" w:cs="Times New Roman"/>
          <w:b/>
          <w:bCs/>
          <w:sz w:val="24"/>
          <w:szCs w:val="24"/>
          <w:lang w:eastAsia="ro-RO"/>
        </w:rPr>
        <w:t>DE FEZABILITATE</w:t>
      </w:r>
      <w:r w:rsidR="00D562CA">
        <w:rPr>
          <w:rFonts w:ascii="Times New Roman" w:eastAsia="Times New Roman" w:hAnsi="Times New Roman" w:cs="Times New Roman"/>
          <w:b/>
          <w:bCs/>
          <w:sz w:val="24"/>
          <w:szCs w:val="24"/>
          <w:lang w:eastAsia="ro-RO"/>
        </w:rPr>
        <w:t xml:space="preserve"> </w:t>
      </w:r>
      <w:r w:rsidR="007209A9" w:rsidRPr="007209A9">
        <w:rPr>
          <w:rFonts w:ascii="Times New Roman" w:eastAsia="Times New Roman" w:hAnsi="Times New Roman" w:cs="Times New Roman"/>
          <w:b/>
          <w:bCs/>
          <w:sz w:val="24"/>
          <w:szCs w:val="24"/>
          <w:lang w:eastAsia="ro-RO"/>
        </w:rPr>
        <w:br/>
        <w:t>- conţinut - cadru</w:t>
      </w:r>
      <w:r w:rsidR="00D562CA">
        <w:rPr>
          <w:rFonts w:ascii="Times New Roman" w:eastAsia="Times New Roman" w:hAnsi="Times New Roman" w:cs="Times New Roman"/>
          <w:b/>
          <w:bCs/>
          <w:sz w:val="24"/>
          <w:szCs w:val="24"/>
          <w:lang w:eastAsia="ro-RO"/>
        </w:rPr>
        <w:t xml:space="preserve"> pentru proiecte cu constructii-montaj</w:t>
      </w:r>
    </w:p>
    <w:p w14:paraId="5B798A35" w14:textId="77777777" w:rsidR="007209A9" w:rsidRPr="007209A9" w:rsidRDefault="007209A9" w:rsidP="00D562CA">
      <w:pPr>
        <w:spacing w:before="100" w:beforeAutospacing="1" w:after="0"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    A. PIESE SCRISE</w:t>
      </w:r>
      <w:r w:rsidRPr="007209A9">
        <w:rPr>
          <w:rFonts w:ascii="Times New Roman" w:eastAsia="Times New Roman" w:hAnsi="Times New Roman" w:cs="Times New Roman"/>
          <w:b/>
          <w:bCs/>
          <w:sz w:val="24"/>
          <w:szCs w:val="24"/>
          <w:lang w:eastAsia="ro-RO"/>
        </w:rPr>
        <w:br/>
        <w:t>    1. Informaţii generale privind obiectivul de investiţii</w:t>
      </w:r>
      <w:r w:rsidRPr="007209A9">
        <w:rPr>
          <w:rFonts w:ascii="Times New Roman" w:eastAsia="Times New Roman" w:hAnsi="Times New Roman" w:cs="Times New Roman"/>
          <w:b/>
          <w:bCs/>
          <w:sz w:val="24"/>
          <w:szCs w:val="24"/>
          <w:lang w:eastAsia="ro-RO"/>
        </w:rPr>
        <w:br/>
      </w: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1.1.</w:t>
      </w:r>
      <w:r w:rsidRPr="007209A9">
        <w:rPr>
          <w:rFonts w:ascii="Times New Roman" w:eastAsia="Times New Roman" w:hAnsi="Times New Roman" w:cs="Times New Roman"/>
          <w:sz w:val="24"/>
          <w:szCs w:val="24"/>
          <w:lang w:eastAsia="ro-RO"/>
        </w:rPr>
        <w:t xml:space="preserve"> Denumirea obiectivului de investiţii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1.2.</w:t>
      </w:r>
      <w:r w:rsidRPr="007209A9">
        <w:rPr>
          <w:rFonts w:ascii="Times New Roman" w:eastAsia="Times New Roman" w:hAnsi="Times New Roman" w:cs="Times New Roman"/>
          <w:sz w:val="24"/>
          <w:szCs w:val="24"/>
          <w:lang w:eastAsia="ro-RO"/>
        </w:rPr>
        <w:t xml:space="preserve"> Ordonator principal de credite/investitor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1.3.</w:t>
      </w:r>
      <w:r w:rsidRPr="007209A9">
        <w:rPr>
          <w:rFonts w:ascii="Times New Roman" w:eastAsia="Times New Roman" w:hAnsi="Times New Roman" w:cs="Times New Roman"/>
          <w:sz w:val="24"/>
          <w:szCs w:val="24"/>
          <w:lang w:eastAsia="ro-RO"/>
        </w:rPr>
        <w:t xml:space="preserve"> Ordonator de credite (secundar/terţiar)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1.4.</w:t>
      </w:r>
      <w:r w:rsidRPr="007209A9">
        <w:rPr>
          <w:rFonts w:ascii="Times New Roman" w:eastAsia="Times New Roman" w:hAnsi="Times New Roman" w:cs="Times New Roman"/>
          <w:sz w:val="24"/>
          <w:szCs w:val="24"/>
          <w:lang w:eastAsia="ro-RO"/>
        </w:rPr>
        <w:t xml:space="preserve"> Beneficiarul investiţiei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1.5.</w:t>
      </w:r>
      <w:r w:rsidRPr="007209A9">
        <w:rPr>
          <w:rFonts w:ascii="Times New Roman" w:eastAsia="Times New Roman" w:hAnsi="Times New Roman" w:cs="Times New Roman"/>
          <w:sz w:val="24"/>
          <w:szCs w:val="24"/>
          <w:lang w:eastAsia="ro-RO"/>
        </w:rPr>
        <w:t xml:space="preserve"> Elaboratorul studiului de fezabilitate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 Situaţia existentă şi necesitatea realizării obiectivului/proiectului de investiţii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2.1.</w:t>
      </w:r>
      <w:r w:rsidRPr="007209A9">
        <w:rPr>
          <w:rFonts w:ascii="Times New Roman" w:eastAsia="Times New Roman" w:hAnsi="Times New Roman" w:cs="Times New Roman"/>
          <w:sz w:val="24"/>
          <w:szCs w:val="24"/>
          <w:lang w:eastAsia="ro-RO"/>
        </w:rPr>
        <w:t xml:space="preserve"> Concluziile studiului de prefezabilitate (în cazul în care a fost elaborat în prealabil) privind situaţia actuală, necesitatea şi oportunitatea promovării obiectivului de investiţii şi scenariile/opţiunile tehnico - economice identificate şi propuse spre analiză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2.2.</w:t>
      </w:r>
      <w:r w:rsidRPr="007209A9">
        <w:rPr>
          <w:rFonts w:ascii="Times New Roman" w:eastAsia="Times New Roman" w:hAnsi="Times New Roman" w:cs="Times New Roman"/>
          <w:sz w:val="24"/>
          <w:szCs w:val="24"/>
          <w:lang w:eastAsia="ro-RO"/>
        </w:rPr>
        <w:t xml:space="preserve"> Prezentarea contextului: politici, strategii, legislaţie, acorduri relevante, structuri instituţionale şi financiare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2.3.</w:t>
      </w:r>
      <w:r w:rsidRPr="007209A9">
        <w:rPr>
          <w:rFonts w:ascii="Times New Roman" w:eastAsia="Times New Roman" w:hAnsi="Times New Roman" w:cs="Times New Roman"/>
          <w:sz w:val="24"/>
          <w:szCs w:val="24"/>
          <w:lang w:eastAsia="ro-RO"/>
        </w:rPr>
        <w:t xml:space="preserve"> Analiza situaţiei existente şi identificarea deficienţelor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2.4.</w:t>
      </w:r>
      <w:r w:rsidRPr="007209A9">
        <w:rPr>
          <w:rFonts w:ascii="Times New Roman" w:eastAsia="Times New Roman" w:hAnsi="Times New Roman" w:cs="Times New Roman"/>
          <w:sz w:val="24"/>
          <w:szCs w:val="24"/>
          <w:lang w:eastAsia="ro-RO"/>
        </w:rPr>
        <w:t xml:space="preserve"> Analiza cererii de bunuri şi servicii, inclusiv prognoze pe termen mediu şi lung privind evoluţia cererii, în scopul justificării necesităţii obiectivului de investiţii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2.5.</w:t>
      </w:r>
      <w:r w:rsidRPr="007209A9">
        <w:rPr>
          <w:rFonts w:ascii="Times New Roman" w:eastAsia="Times New Roman" w:hAnsi="Times New Roman" w:cs="Times New Roman"/>
          <w:sz w:val="24"/>
          <w:szCs w:val="24"/>
          <w:lang w:eastAsia="ro-RO"/>
        </w:rPr>
        <w:t xml:space="preserve"> Obiective preconizate a fi atinse prin realizarea investiţiei publice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3. Identificarea, propunerea şi prezentarea a minimum două scenarii/opţiuni tehnico - economice pentru realizarea obiectivului de investiţii</w:t>
      </w:r>
      <w:r w:rsidRPr="007209A9">
        <w:rPr>
          <w:rFonts w:ascii="Times New Roman" w:eastAsia="Times New Roman" w:hAnsi="Times New Roman" w:cs="Times New Roman"/>
          <w:sz w:val="24"/>
          <w:szCs w:val="24"/>
          <w:lang w:eastAsia="ro-RO"/>
        </w:rPr>
        <w:br/>
        <w:t>    Pentru fiecare scenariu/opţiune tehnico - economic(ă) se vor prezenta:</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3.1.</w:t>
      </w:r>
      <w:r w:rsidRPr="007209A9">
        <w:rPr>
          <w:rFonts w:ascii="Times New Roman" w:eastAsia="Times New Roman" w:hAnsi="Times New Roman" w:cs="Times New Roman"/>
          <w:sz w:val="24"/>
          <w:szCs w:val="24"/>
          <w:lang w:eastAsia="ro-RO"/>
        </w:rPr>
        <w:t xml:space="preserve"> Particularităţi ale amplasamentului: </w:t>
      </w:r>
    </w:p>
    <w:p w14:paraId="60B7F782" w14:textId="77777777" w:rsidR="007209A9" w:rsidRPr="007209A9" w:rsidRDefault="007209A9" w:rsidP="00D562CA">
      <w:pPr>
        <w:spacing w:beforeAutospacing="1" w:after="0"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relaţii cu zone învecinate, accesuri existente şi/sau căi de acces posibile;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orientări propuse faţă de punctele cardinale şi faţă de punctele de interes naturale sau construite;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surse de poluare existente în zonă;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e)</w:t>
      </w:r>
      <w:r w:rsidRPr="007209A9">
        <w:rPr>
          <w:rFonts w:ascii="Times New Roman" w:eastAsia="Times New Roman" w:hAnsi="Times New Roman" w:cs="Times New Roman"/>
          <w:sz w:val="24"/>
          <w:szCs w:val="24"/>
          <w:lang w:eastAsia="ro-RO"/>
        </w:rPr>
        <w:t xml:space="preserve"> date climatice şi particularităţi de relief;</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f)</w:t>
      </w:r>
      <w:r w:rsidRPr="007209A9">
        <w:rPr>
          <w:rFonts w:ascii="Times New Roman" w:eastAsia="Times New Roman" w:hAnsi="Times New Roman" w:cs="Times New Roman"/>
          <w:sz w:val="24"/>
          <w:szCs w:val="24"/>
          <w:lang w:eastAsia="ro-RO"/>
        </w:rPr>
        <w:t xml:space="preserve"> existenţa unor: </w:t>
      </w:r>
    </w:p>
    <w:p w14:paraId="0C9F116B"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reţele edilitare în amplasament care ar necesita relocare/protejare, în măsura în care pot fi identificate;</w:t>
      </w:r>
      <w:r w:rsidRPr="007209A9">
        <w:rPr>
          <w:rFonts w:ascii="Times New Roman" w:eastAsia="Times New Roman" w:hAnsi="Times New Roman" w:cs="Times New Roman"/>
          <w:sz w:val="24"/>
          <w:szCs w:val="24"/>
          <w:lang w:eastAsia="ro-RO"/>
        </w:rPr>
        <w:br/>
        <w:t xml:space="preserve">- posibile interferenţe cu monumente istorice/de arhitectură sau situri arheologice pe amplasament sau în zona imediat învecinată; existenţa condiţionărilor specifice în cazul </w:t>
      </w:r>
      <w:r w:rsidRPr="007209A9">
        <w:rPr>
          <w:rFonts w:ascii="Times New Roman" w:eastAsia="Times New Roman" w:hAnsi="Times New Roman" w:cs="Times New Roman"/>
          <w:sz w:val="24"/>
          <w:szCs w:val="24"/>
          <w:lang w:eastAsia="ro-RO"/>
        </w:rPr>
        <w:lastRenderedPageBreak/>
        <w:t>existenţei unor zone protejate sau de protecţie;</w:t>
      </w:r>
      <w:r w:rsidRPr="007209A9">
        <w:rPr>
          <w:rFonts w:ascii="Times New Roman" w:eastAsia="Times New Roman" w:hAnsi="Times New Roman" w:cs="Times New Roman"/>
          <w:sz w:val="24"/>
          <w:szCs w:val="24"/>
          <w:lang w:eastAsia="ro-RO"/>
        </w:rPr>
        <w:br/>
        <w:t xml:space="preserve">- terenuri care aparţin unor instituţii care fac parte din sistemul de apărare, ordine publică şi siguranţă naţională; </w:t>
      </w:r>
    </w:p>
    <w:p w14:paraId="4D6BEB85"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g)</w:t>
      </w:r>
      <w:r w:rsidRPr="007209A9">
        <w:rPr>
          <w:rFonts w:ascii="Times New Roman" w:eastAsia="Times New Roman" w:hAnsi="Times New Roman" w:cs="Times New Roman"/>
          <w:sz w:val="24"/>
          <w:szCs w:val="24"/>
          <w:lang w:eastAsia="ro-RO"/>
        </w:rPr>
        <w:t xml:space="preserve"> caracteristici geofizice ale terenului din amplasament - extras din studiul geotehnic elaborat conform normativelor în vigoare, cuprinzând: </w:t>
      </w:r>
    </w:p>
    <w:p w14:paraId="40372941"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(i)</w:t>
      </w:r>
      <w:r w:rsidRPr="007209A9">
        <w:rPr>
          <w:rFonts w:ascii="Times New Roman" w:eastAsia="Times New Roman" w:hAnsi="Times New Roman" w:cs="Times New Roman"/>
          <w:sz w:val="24"/>
          <w:szCs w:val="24"/>
          <w:lang w:eastAsia="ro-RO"/>
        </w:rPr>
        <w:t xml:space="preserve"> date privind zonarea seismică;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(ii)</w:t>
      </w:r>
      <w:r w:rsidRPr="007209A9">
        <w:rPr>
          <w:rFonts w:ascii="Times New Roman" w:eastAsia="Times New Roman" w:hAnsi="Times New Roman" w:cs="Times New Roman"/>
          <w:sz w:val="24"/>
          <w:szCs w:val="24"/>
          <w:lang w:eastAsia="ro-RO"/>
        </w:rPr>
        <w:t xml:space="preserve"> date preliminare asupra naturii terenului de fundare, inclusiv presiunea convenţională şi nivelul maxim al apelor freatice;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(iii)</w:t>
      </w:r>
      <w:r w:rsidRPr="007209A9">
        <w:rPr>
          <w:rFonts w:ascii="Times New Roman" w:eastAsia="Times New Roman" w:hAnsi="Times New Roman" w:cs="Times New Roman"/>
          <w:sz w:val="24"/>
          <w:szCs w:val="24"/>
          <w:lang w:eastAsia="ro-RO"/>
        </w:rPr>
        <w:t xml:space="preserve"> date geologice generale;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(iv)</w:t>
      </w:r>
      <w:r w:rsidRPr="007209A9">
        <w:rPr>
          <w:rFonts w:ascii="Times New Roman" w:eastAsia="Times New Roman" w:hAnsi="Times New Roman" w:cs="Times New Roman"/>
          <w:sz w:val="24"/>
          <w:szCs w:val="24"/>
          <w:lang w:eastAsia="ro-RO"/>
        </w:rPr>
        <w:t xml:space="preserve"> 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(v)</w:t>
      </w:r>
      <w:r w:rsidRPr="007209A9">
        <w:rPr>
          <w:rFonts w:ascii="Times New Roman" w:eastAsia="Times New Roman" w:hAnsi="Times New Roman" w:cs="Times New Roman"/>
          <w:sz w:val="24"/>
          <w:szCs w:val="24"/>
          <w:lang w:eastAsia="ro-RO"/>
        </w:rPr>
        <w:t xml:space="preserve"> încadrarea în zone de risc (cutremur, alunecări de teren, inundaţii) în conformitate cu reglementările tehnice în vigoare;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(vi)</w:t>
      </w:r>
      <w:r w:rsidRPr="007209A9">
        <w:rPr>
          <w:rFonts w:ascii="Times New Roman" w:eastAsia="Times New Roman" w:hAnsi="Times New Roman" w:cs="Times New Roman"/>
          <w:sz w:val="24"/>
          <w:szCs w:val="24"/>
          <w:lang w:eastAsia="ro-RO"/>
        </w:rPr>
        <w:t xml:space="preserve"> caracteristici din punct de vedere hidrologic stabilite în baza studiilor existente, a documentărilor, cu indicarea surselor de informare enunţate bibliografic. </w:t>
      </w:r>
    </w:p>
    <w:p w14:paraId="1F367796"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3.2.</w:t>
      </w:r>
      <w:r w:rsidRPr="007209A9">
        <w:rPr>
          <w:rFonts w:ascii="Times New Roman" w:eastAsia="Times New Roman" w:hAnsi="Times New Roman" w:cs="Times New Roman"/>
          <w:sz w:val="24"/>
          <w:szCs w:val="24"/>
          <w:lang w:eastAsia="ro-RO"/>
        </w:rPr>
        <w:t xml:space="preserve"> Descrierea din punct de vedere tehnic, constructiv, funcţional - arhitectural şi tehnologic: </w:t>
      </w:r>
    </w:p>
    <w:p w14:paraId="07966839"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caracteristici tehnice şi parametri specifici obiectivului de investiţii;</w:t>
      </w:r>
      <w:r w:rsidRPr="007209A9">
        <w:rPr>
          <w:rFonts w:ascii="Times New Roman" w:eastAsia="Times New Roman" w:hAnsi="Times New Roman" w:cs="Times New Roman"/>
          <w:sz w:val="24"/>
          <w:szCs w:val="24"/>
          <w:lang w:eastAsia="ro-RO"/>
        </w:rPr>
        <w:br/>
        <w:t>- varianta constructivă de realizare a investiţiei, cu justificarea alegerii acesteia;</w:t>
      </w:r>
      <w:r w:rsidRPr="007209A9">
        <w:rPr>
          <w:rFonts w:ascii="Times New Roman" w:eastAsia="Times New Roman" w:hAnsi="Times New Roman" w:cs="Times New Roman"/>
          <w:sz w:val="24"/>
          <w:szCs w:val="24"/>
          <w:lang w:eastAsia="ro-RO"/>
        </w:rPr>
        <w:br/>
        <w:t xml:space="preserve">- echiparea şi dotarea specifică funcţiunii propuse. </w:t>
      </w:r>
    </w:p>
    <w:p w14:paraId="3029050F"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3.3.</w:t>
      </w:r>
      <w:r w:rsidRPr="007209A9">
        <w:rPr>
          <w:rFonts w:ascii="Times New Roman" w:eastAsia="Times New Roman" w:hAnsi="Times New Roman" w:cs="Times New Roman"/>
          <w:sz w:val="24"/>
          <w:szCs w:val="24"/>
          <w:lang w:eastAsia="ro-RO"/>
        </w:rPr>
        <w:t xml:space="preserve"> Costurile estimative ale investiţiei: </w:t>
      </w:r>
    </w:p>
    <w:p w14:paraId="30B3ECB0"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r w:rsidRPr="007209A9">
        <w:rPr>
          <w:rFonts w:ascii="Times New Roman" w:eastAsia="Times New Roman" w:hAnsi="Times New Roman" w:cs="Times New Roman"/>
          <w:sz w:val="24"/>
          <w:szCs w:val="24"/>
          <w:lang w:eastAsia="ro-RO"/>
        </w:rPr>
        <w:br/>
        <w:t xml:space="preserve">- costurile estimative de operare pe durata normată de viaţă/de amortizare a investiţiei publice. </w:t>
      </w:r>
    </w:p>
    <w:p w14:paraId="018BE66C"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3.4.</w:t>
      </w:r>
      <w:r w:rsidRPr="007209A9">
        <w:rPr>
          <w:rFonts w:ascii="Times New Roman" w:eastAsia="Times New Roman" w:hAnsi="Times New Roman" w:cs="Times New Roman"/>
          <w:sz w:val="24"/>
          <w:szCs w:val="24"/>
          <w:lang w:eastAsia="ro-RO"/>
        </w:rPr>
        <w:t xml:space="preserve"> Studii de specialitate, în funcţie de categoria şi clasa de importanţă a construcţiilor, după caz: </w:t>
      </w:r>
    </w:p>
    <w:p w14:paraId="6F135F79"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studiu topografic;</w:t>
      </w:r>
      <w:r w:rsidRPr="007209A9">
        <w:rPr>
          <w:rFonts w:ascii="Times New Roman" w:eastAsia="Times New Roman" w:hAnsi="Times New Roman" w:cs="Times New Roman"/>
          <w:sz w:val="24"/>
          <w:szCs w:val="24"/>
          <w:lang w:eastAsia="ro-RO"/>
        </w:rPr>
        <w:br/>
        <w:t>- studiu geotehnic şi/sau studii de analiză şi de stabilitate a terenului;</w:t>
      </w:r>
      <w:r w:rsidRPr="007209A9">
        <w:rPr>
          <w:rFonts w:ascii="Times New Roman" w:eastAsia="Times New Roman" w:hAnsi="Times New Roman" w:cs="Times New Roman"/>
          <w:sz w:val="24"/>
          <w:szCs w:val="24"/>
          <w:lang w:eastAsia="ro-RO"/>
        </w:rPr>
        <w:br/>
        <w:t>- studiu hidrologic, hidrogeologic;</w:t>
      </w:r>
      <w:r w:rsidRPr="007209A9">
        <w:rPr>
          <w:rFonts w:ascii="Times New Roman" w:eastAsia="Times New Roman" w:hAnsi="Times New Roman" w:cs="Times New Roman"/>
          <w:sz w:val="24"/>
          <w:szCs w:val="24"/>
          <w:lang w:eastAsia="ro-RO"/>
        </w:rPr>
        <w:br/>
        <w:t>- studiu privind posibilitatea utilizării unor sisteme alternative de eficienţă ridicată pentru creşterea performanţei energetice;</w:t>
      </w:r>
      <w:r w:rsidRPr="007209A9">
        <w:rPr>
          <w:rFonts w:ascii="Times New Roman" w:eastAsia="Times New Roman" w:hAnsi="Times New Roman" w:cs="Times New Roman"/>
          <w:sz w:val="24"/>
          <w:szCs w:val="24"/>
          <w:lang w:eastAsia="ro-RO"/>
        </w:rPr>
        <w:br/>
        <w:t>- studiu de trafic şi studiu de circulaţie;</w:t>
      </w:r>
      <w:r w:rsidRPr="007209A9">
        <w:rPr>
          <w:rFonts w:ascii="Times New Roman" w:eastAsia="Times New Roman" w:hAnsi="Times New Roman" w:cs="Times New Roman"/>
          <w:sz w:val="24"/>
          <w:szCs w:val="24"/>
          <w:lang w:eastAsia="ro-RO"/>
        </w:rPr>
        <w:br/>
        <w:t>- raport de diagnostic arheologic preliminar în vederea exproprierii, pentru obiectivele de investiţii ale căror amplasamente urmează a fi expropriate pentru cauză de utilitate publică;</w:t>
      </w:r>
      <w:r w:rsidRPr="007209A9">
        <w:rPr>
          <w:rFonts w:ascii="Times New Roman" w:eastAsia="Times New Roman" w:hAnsi="Times New Roman" w:cs="Times New Roman"/>
          <w:sz w:val="24"/>
          <w:szCs w:val="24"/>
          <w:lang w:eastAsia="ro-RO"/>
        </w:rPr>
        <w:br/>
        <w:t>- studiu peisagistic în cazul obiectivelor de investiţii care se referă la amenajări spaţii verzi şi peisajere;</w:t>
      </w:r>
      <w:r w:rsidRPr="007209A9">
        <w:rPr>
          <w:rFonts w:ascii="Times New Roman" w:eastAsia="Times New Roman" w:hAnsi="Times New Roman" w:cs="Times New Roman"/>
          <w:sz w:val="24"/>
          <w:szCs w:val="24"/>
          <w:lang w:eastAsia="ro-RO"/>
        </w:rPr>
        <w:br/>
        <w:t>- studiu privind valoarea resursei culturale;</w:t>
      </w:r>
      <w:r w:rsidRPr="007209A9">
        <w:rPr>
          <w:rFonts w:ascii="Times New Roman" w:eastAsia="Times New Roman" w:hAnsi="Times New Roman" w:cs="Times New Roman"/>
          <w:sz w:val="24"/>
          <w:szCs w:val="24"/>
          <w:lang w:eastAsia="ro-RO"/>
        </w:rPr>
        <w:br/>
        <w:t xml:space="preserve">- studii de specialitate necesare în funcţie de specificul investiţiei. </w:t>
      </w:r>
    </w:p>
    <w:p w14:paraId="5542A589"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lastRenderedPageBreak/>
        <w:t>    </w:t>
      </w:r>
      <w:r w:rsidRPr="007209A9">
        <w:rPr>
          <w:rFonts w:ascii="Times New Roman" w:eastAsia="Times New Roman" w:hAnsi="Times New Roman" w:cs="Times New Roman"/>
          <w:b/>
          <w:bCs/>
          <w:sz w:val="24"/>
          <w:szCs w:val="24"/>
          <w:lang w:eastAsia="ro-RO"/>
        </w:rPr>
        <w:t>3.5.</w:t>
      </w:r>
      <w:r w:rsidRPr="007209A9">
        <w:rPr>
          <w:rFonts w:ascii="Times New Roman" w:eastAsia="Times New Roman" w:hAnsi="Times New Roman" w:cs="Times New Roman"/>
          <w:sz w:val="24"/>
          <w:szCs w:val="24"/>
          <w:lang w:eastAsia="ro-RO"/>
        </w:rPr>
        <w:t xml:space="preserve"> Grafice orientative de realizare a investiţiei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4. Analiza fiecărui/fiecărei scenariu/opţiuni tehnico - economic(e) propus(e)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4.1.</w:t>
      </w:r>
      <w:r w:rsidRPr="007209A9">
        <w:rPr>
          <w:rFonts w:ascii="Times New Roman" w:eastAsia="Times New Roman" w:hAnsi="Times New Roman" w:cs="Times New Roman"/>
          <w:sz w:val="24"/>
          <w:szCs w:val="24"/>
          <w:lang w:eastAsia="ro-RO"/>
        </w:rPr>
        <w:t xml:space="preserve"> Prezentarea cadrului de analiză, inclusiv specificarea perioadei de referinţă şi prezentarea scenariului de referinţă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4.2.</w:t>
      </w:r>
      <w:r w:rsidRPr="007209A9">
        <w:rPr>
          <w:rFonts w:ascii="Times New Roman" w:eastAsia="Times New Roman" w:hAnsi="Times New Roman" w:cs="Times New Roman"/>
          <w:sz w:val="24"/>
          <w:szCs w:val="24"/>
          <w:lang w:eastAsia="ro-RO"/>
        </w:rPr>
        <w:t xml:space="preserve"> Analiza vulnerabilităţilor cauzate de factori de risc, antropici şi naturali, inclusiv de schimbări climatice, ce pot afecta investiţia</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4.3.</w:t>
      </w:r>
      <w:r w:rsidRPr="007209A9">
        <w:rPr>
          <w:rFonts w:ascii="Times New Roman" w:eastAsia="Times New Roman" w:hAnsi="Times New Roman" w:cs="Times New Roman"/>
          <w:sz w:val="24"/>
          <w:szCs w:val="24"/>
          <w:lang w:eastAsia="ro-RO"/>
        </w:rPr>
        <w:t xml:space="preserve"> Situaţia utilităţilor şi analiza de consum: </w:t>
      </w:r>
    </w:p>
    <w:p w14:paraId="78D55275"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necesarul de utilităţi şi de relocare/protejare, după caz;</w:t>
      </w:r>
      <w:r w:rsidRPr="007209A9">
        <w:rPr>
          <w:rFonts w:ascii="Times New Roman" w:eastAsia="Times New Roman" w:hAnsi="Times New Roman" w:cs="Times New Roman"/>
          <w:sz w:val="24"/>
          <w:szCs w:val="24"/>
          <w:lang w:eastAsia="ro-RO"/>
        </w:rPr>
        <w:br/>
        <w:t xml:space="preserve">- soluţii pentru asigurarea utilităţilor necesare. </w:t>
      </w:r>
    </w:p>
    <w:p w14:paraId="2AC93C9B"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4.4.</w:t>
      </w:r>
      <w:r w:rsidRPr="007209A9">
        <w:rPr>
          <w:rFonts w:ascii="Times New Roman" w:eastAsia="Times New Roman" w:hAnsi="Times New Roman" w:cs="Times New Roman"/>
          <w:sz w:val="24"/>
          <w:szCs w:val="24"/>
          <w:lang w:eastAsia="ro-RO"/>
        </w:rPr>
        <w:t xml:space="preserve"> Sustenabilitatea realizării obiectivului de investiţii: </w:t>
      </w:r>
    </w:p>
    <w:p w14:paraId="0526C195" w14:textId="77777777" w:rsidR="00ED2C6C"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impactul social şi cultural, egalitatea de şanse;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estimări privind forţa de muncă ocupată prin realizarea investiţiei: în faza de realizare, în faza de operare;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impactul asupra factorilor de mediu, inclusiv impactul asupra biodiversităţii şi a siturilor protejate,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impactul obiectivului de investiţie raportat la contextul natural şi antropic în care acesta se integrează, după caz</w:t>
      </w:r>
      <w:r w:rsidR="00ED2C6C">
        <w:rPr>
          <w:rFonts w:ascii="Times New Roman" w:eastAsia="Times New Roman" w:hAnsi="Times New Roman" w:cs="Times New Roman"/>
          <w:sz w:val="24"/>
          <w:szCs w:val="24"/>
          <w:lang w:eastAsia="ro-RO"/>
        </w:rPr>
        <w:t>;</w:t>
      </w:r>
    </w:p>
    <w:p w14:paraId="3ADD183E" w14:textId="77777777" w:rsidR="00C37B2B" w:rsidRDefault="00ED2C6C" w:rsidP="007209A9">
      <w:pPr>
        <w:spacing w:beforeAutospacing="1" w:after="100" w:afterAutospacing="1" w:line="240" w:lineRule="auto"/>
        <w:rPr>
          <w:b/>
        </w:rPr>
      </w:pPr>
      <w:r w:rsidRPr="00066D75">
        <w:rPr>
          <w:rFonts w:ascii="Times New Roman" w:eastAsia="Times New Roman" w:hAnsi="Times New Roman" w:cs="Times New Roman"/>
          <w:b/>
          <w:sz w:val="24"/>
          <w:szCs w:val="24"/>
          <w:lang w:eastAsia="ro-RO"/>
        </w:rPr>
        <w:t>e)</w:t>
      </w:r>
      <w:r>
        <w:rPr>
          <w:rFonts w:ascii="Times New Roman" w:eastAsia="Times New Roman" w:hAnsi="Times New Roman" w:cs="Times New Roman"/>
          <w:sz w:val="24"/>
          <w:szCs w:val="24"/>
          <w:lang w:eastAsia="ro-RO"/>
        </w:rPr>
        <w:t xml:space="preserve"> </w:t>
      </w:r>
      <w:r w:rsidR="00C37B2B" w:rsidRPr="00066D75">
        <w:rPr>
          <w:b/>
          <w:i/>
        </w:rPr>
        <w:t>Locuri de muncă nou-create, funcţiile şi data estimată pentru crearea acestora</w:t>
      </w:r>
    </w:p>
    <w:p w14:paraId="4EF7D552" w14:textId="77777777" w:rsidR="00ED2C6C" w:rsidRPr="00066D75" w:rsidRDefault="00ED2C6C" w:rsidP="00066D75">
      <w:pPr>
        <w:keepNext/>
        <w:keepLines/>
        <w:spacing w:before="200" w:after="120" w:line="360" w:lineRule="auto"/>
        <w:jc w:val="both"/>
        <w:outlineLvl w:val="2"/>
      </w:pPr>
      <w:r>
        <w:rPr>
          <w:rFonts w:eastAsiaTheme="minorEastAsia" w:cstheme="majorBidi"/>
          <w:b/>
          <w:bCs/>
          <w:i/>
          <w:noProof/>
        </w:rPr>
        <w:t xml:space="preserve">f) </w:t>
      </w:r>
      <w:r w:rsidRPr="00ED2C6C">
        <w:rPr>
          <w:rFonts w:eastAsiaTheme="minorEastAsia" w:cstheme="majorBidi"/>
          <w:b/>
          <w:bCs/>
          <w:i/>
          <w:noProof/>
        </w:rPr>
        <w:t>Acreditarea furnizorului şi serviciilor sociale</w:t>
      </w:r>
      <w:r>
        <w:rPr>
          <w:rFonts w:eastAsiaTheme="minorEastAsia" w:cstheme="majorBidi"/>
          <w:b/>
          <w:bCs/>
          <w:i/>
          <w:noProof/>
        </w:rPr>
        <w:t xml:space="preserve">: </w:t>
      </w:r>
      <w:r w:rsidRPr="00ED2C6C">
        <w:rPr>
          <w:b/>
        </w:rPr>
        <w:t xml:space="preserve"> </w:t>
      </w:r>
      <w:r w:rsidRPr="00ED2C6C">
        <w:t>Dovada acreditării Solicitantului ca furnizor de servicii sociale (datele certificatului sau ale dovezii de depunere a dosarului de acreditare)</w:t>
      </w:r>
      <w:r w:rsidRPr="00066D75">
        <w:t>;</w:t>
      </w:r>
      <w:r w:rsidRPr="00ED2C6C">
        <w:t>Data estimată pentru licenţierea serviciilor sociale sau termenul estimat după finalizarea proiectului</w:t>
      </w:r>
      <w:r w:rsidRPr="00066D75">
        <w:t>; Tipurile de servicii sociale ce urmează a fi licenţiate (în funcţie de regimul de asistare); Locaţiile în care vor fi acordate servicii sociale ce urmează a fi licenţiate.</w:t>
      </w:r>
    </w:p>
    <w:p w14:paraId="14BF799E" w14:textId="77777777" w:rsidR="00ED2C6C" w:rsidRPr="00ED2C6C" w:rsidRDefault="00ED2C6C" w:rsidP="00066D75">
      <w:pPr>
        <w:keepNext/>
        <w:keepLines/>
        <w:spacing w:before="200" w:after="120" w:line="360" w:lineRule="auto"/>
        <w:jc w:val="both"/>
        <w:outlineLvl w:val="2"/>
      </w:pPr>
      <w:r>
        <w:rPr>
          <w:rFonts w:eastAsiaTheme="minorEastAsia" w:cstheme="majorBidi"/>
          <w:b/>
          <w:bCs/>
          <w:i/>
          <w:noProof/>
        </w:rPr>
        <w:t xml:space="preserve">g) </w:t>
      </w:r>
      <w:r w:rsidRPr="00ED2C6C">
        <w:rPr>
          <w:rFonts w:eastAsiaTheme="minorEastAsia" w:cstheme="majorBidi"/>
          <w:b/>
          <w:bCs/>
          <w:i/>
          <w:noProof/>
        </w:rPr>
        <w:t>Caracterul multifuncţional al infrastucturii sociale</w:t>
      </w:r>
      <w:r>
        <w:rPr>
          <w:rFonts w:eastAsiaTheme="minorEastAsia" w:cstheme="majorBidi"/>
          <w:b/>
          <w:bCs/>
          <w:i/>
          <w:noProof/>
        </w:rPr>
        <w:t xml:space="preserve">: </w:t>
      </w:r>
      <w:r w:rsidRPr="00ED2C6C">
        <w:t>Categoriile de grupuri defavorizate care vor beneficia de servicii sociale ce urmează a fi</w:t>
      </w:r>
      <w:r w:rsidRPr="00066D75">
        <w:t xml:space="preserve"> licenţiate (minim 2 categorii); </w:t>
      </w:r>
      <w:r w:rsidRPr="00ED2C6C">
        <w:t>Servicii sociale ce urmează a fi licenţiate (minim 1 serviciu social) şi adresabilitatea acestora către categoriile de beneficiari (ce servicii căror categorii se adresează)</w:t>
      </w:r>
      <w:r w:rsidRPr="00066D75">
        <w:t xml:space="preserve">; </w:t>
      </w:r>
      <w:r w:rsidRPr="00ED2C6C">
        <w:t>Numărul estimat al beneficiarilor serviciilor sociale ce urmează a fi licenţiate, din care beneficiari de etnie romă</w:t>
      </w:r>
      <w:r w:rsidR="00066D75" w:rsidRPr="00066D75">
        <w:t>;</w:t>
      </w:r>
    </w:p>
    <w:p w14:paraId="10A9592D" w14:textId="77777777" w:rsidR="00ED2C6C" w:rsidRPr="00066D75" w:rsidRDefault="00066D75" w:rsidP="00066D75">
      <w:pPr>
        <w:keepNext/>
        <w:keepLines/>
        <w:spacing w:before="200" w:after="120" w:line="360" w:lineRule="auto"/>
        <w:jc w:val="both"/>
        <w:outlineLvl w:val="2"/>
      </w:pPr>
      <w:r>
        <w:rPr>
          <w:rFonts w:eastAsiaTheme="minorEastAsia" w:cstheme="majorBidi"/>
          <w:b/>
          <w:bCs/>
          <w:i/>
          <w:noProof/>
        </w:rPr>
        <w:t>h)</w:t>
      </w:r>
      <w:r w:rsidR="00ED2C6C" w:rsidRPr="00ED2C6C">
        <w:rPr>
          <w:rFonts w:eastAsiaTheme="minorEastAsia" w:cstheme="majorBidi"/>
          <w:b/>
          <w:bCs/>
          <w:i/>
          <w:noProof/>
        </w:rPr>
        <w:t xml:space="preserve"> Inovarea şi utilizarea TIC</w:t>
      </w:r>
      <w:r>
        <w:rPr>
          <w:rFonts w:eastAsiaTheme="minorEastAsia" w:cstheme="majorBidi"/>
          <w:b/>
          <w:bCs/>
          <w:i/>
          <w:noProof/>
        </w:rPr>
        <w:t xml:space="preserve">: </w:t>
      </w:r>
      <w:r w:rsidR="00ED2C6C" w:rsidRPr="00ED2C6C">
        <w:t>Locaţia / locaţiile de reşedinţă a / ale beneficiarilor serviciilor sociale ce urmează a fi licenţiate</w:t>
      </w:r>
      <w:r w:rsidRPr="00066D75">
        <w:t xml:space="preserve">; </w:t>
      </w:r>
      <w:r w:rsidR="00ED2C6C" w:rsidRPr="00066D75">
        <w:t>Utilizarea instrumentelor TIC (dacă este cazul)</w:t>
      </w:r>
      <w:r w:rsidRPr="00066D75">
        <w:t>.</w:t>
      </w:r>
    </w:p>
    <w:p w14:paraId="4BCEBE5B" w14:textId="77777777" w:rsidR="00C37B2B" w:rsidRPr="00066D75" w:rsidRDefault="00066D75" w:rsidP="00066D75">
      <w:pPr>
        <w:keepNext/>
        <w:keepLines/>
        <w:spacing w:before="200" w:after="120" w:line="360" w:lineRule="auto"/>
        <w:jc w:val="both"/>
        <w:outlineLvl w:val="2"/>
        <w:rPr>
          <w:rFonts w:eastAsiaTheme="minorEastAsia" w:cstheme="majorBidi"/>
          <w:b/>
          <w:bCs/>
          <w:i/>
          <w:noProof/>
        </w:rPr>
      </w:pPr>
      <w:r>
        <w:rPr>
          <w:rFonts w:eastAsiaTheme="minorEastAsia" w:cstheme="majorBidi"/>
          <w:b/>
          <w:bCs/>
          <w:i/>
          <w:noProof/>
        </w:rPr>
        <w:t xml:space="preserve">i) </w:t>
      </w:r>
      <w:r w:rsidR="00ED2C6C" w:rsidRPr="00ED2C6C">
        <w:rPr>
          <w:rFonts w:eastAsiaTheme="minorEastAsia" w:cstheme="majorBidi"/>
          <w:b/>
          <w:bCs/>
          <w:i/>
          <w:noProof/>
        </w:rPr>
        <w:t>Descrierea modalităţii prin care va fi asigurată sustenabilitatea investiţiei în infrastuctura socială</w:t>
      </w:r>
      <w:r>
        <w:rPr>
          <w:rFonts w:eastAsiaTheme="minorEastAsia" w:cstheme="majorBidi"/>
          <w:b/>
          <w:bCs/>
          <w:i/>
          <w:noProof/>
        </w:rPr>
        <w:t xml:space="preserve">: </w:t>
      </w:r>
      <w:r w:rsidRPr="00066D75">
        <w:rPr>
          <w:rFonts w:eastAsiaTheme="minorEastAsia" w:cstheme="majorBidi"/>
          <w:bCs/>
          <w:noProof/>
        </w:rPr>
        <w:t xml:space="preserve">sursa de finanțare pentru costurile de </w:t>
      </w:r>
      <w:r>
        <w:rPr>
          <w:rFonts w:eastAsiaTheme="minorEastAsia" w:cstheme="majorBidi"/>
          <w:bCs/>
          <w:noProof/>
        </w:rPr>
        <w:t>funcționare</w:t>
      </w:r>
      <w:r>
        <w:rPr>
          <w:rFonts w:eastAsiaTheme="minorEastAsia" w:cstheme="majorBidi"/>
          <w:b/>
          <w:bCs/>
          <w:i/>
          <w:noProof/>
        </w:rPr>
        <w:t>.</w:t>
      </w:r>
    </w:p>
    <w:p w14:paraId="55698CF0" w14:textId="77777777" w:rsidR="00ED2C6C"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4.5.</w:t>
      </w:r>
      <w:r w:rsidRPr="007209A9">
        <w:rPr>
          <w:rFonts w:ascii="Times New Roman" w:eastAsia="Times New Roman" w:hAnsi="Times New Roman" w:cs="Times New Roman"/>
          <w:sz w:val="24"/>
          <w:szCs w:val="24"/>
          <w:lang w:eastAsia="ro-RO"/>
        </w:rPr>
        <w:t xml:space="preserve"> Analiza cererii de bunuri şi servicii, care justifică dimensionarea obiectivului de investiţii</w:t>
      </w:r>
    </w:p>
    <w:p w14:paraId="4D50B1E5" w14:textId="77777777" w:rsidR="00D562CA"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lastRenderedPageBreak/>
        <w:br/>
        <w:t>    </w:t>
      </w:r>
      <w:r w:rsidR="00BC22D2">
        <w:rPr>
          <w:rFonts w:ascii="Times New Roman" w:eastAsia="Times New Roman" w:hAnsi="Times New Roman" w:cs="Times New Roman"/>
          <w:b/>
          <w:bCs/>
          <w:sz w:val="24"/>
          <w:szCs w:val="24"/>
          <w:lang w:eastAsia="ro-RO"/>
        </w:rPr>
        <w:t>4.6</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Analiza </w:t>
      </w:r>
      <w:r w:rsidR="00D562CA">
        <w:rPr>
          <w:rFonts w:ascii="Times New Roman" w:eastAsia="Times New Roman" w:hAnsi="Times New Roman" w:cs="Times New Roman"/>
          <w:sz w:val="24"/>
          <w:szCs w:val="24"/>
          <w:lang w:eastAsia="ro-RO"/>
        </w:rPr>
        <w:t>cost-eficacitate</w:t>
      </w:r>
    </w:p>
    <w:p w14:paraId="2BC58ECF"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00BC22D2">
        <w:rPr>
          <w:rFonts w:ascii="Times New Roman" w:eastAsia="Times New Roman" w:hAnsi="Times New Roman" w:cs="Times New Roman"/>
          <w:b/>
          <w:bCs/>
          <w:sz w:val="24"/>
          <w:szCs w:val="24"/>
          <w:lang w:eastAsia="ro-RO"/>
        </w:rPr>
        <w:t>4.7</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Analiza de riscuri, măsuri de prevenire/diminuare a riscurilor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 Scenariul/Opţiunea tehnico - economic(ă) optim(ă), recomandat(ă)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5.1.</w:t>
      </w:r>
      <w:r w:rsidRPr="007209A9">
        <w:rPr>
          <w:rFonts w:ascii="Times New Roman" w:eastAsia="Times New Roman" w:hAnsi="Times New Roman" w:cs="Times New Roman"/>
          <w:sz w:val="24"/>
          <w:szCs w:val="24"/>
          <w:lang w:eastAsia="ro-RO"/>
        </w:rPr>
        <w:t xml:space="preserve"> Comparaţia scenariilor/opţiunilor propuse, din punct de vedere tehnic, economic, financiar, al sustenabilităţii şi riscurilor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5.2.</w:t>
      </w:r>
      <w:r w:rsidRPr="007209A9">
        <w:rPr>
          <w:rFonts w:ascii="Times New Roman" w:eastAsia="Times New Roman" w:hAnsi="Times New Roman" w:cs="Times New Roman"/>
          <w:sz w:val="24"/>
          <w:szCs w:val="24"/>
          <w:lang w:eastAsia="ro-RO"/>
        </w:rPr>
        <w:t xml:space="preserve"> Selectarea şi justificarea scenariului/opţiunii optim(e) recomandat(e)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5.3.</w:t>
      </w:r>
      <w:r w:rsidRPr="007209A9">
        <w:rPr>
          <w:rFonts w:ascii="Times New Roman" w:eastAsia="Times New Roman" w:hAnsi="Times New Roman" w:cs="Times New Roman"/>
          <w:sz w:val="24"/>
          <w:szCs w:val="24"/>
          <w:lang w:eastAsia="ro-RO"/>
        </w:rPr>
        <w:t xml:space="preserve"> Descrierea scenariului/opţiunii optim(e) recomandat(e) privind: </w:t>
      </w:r>
    </w:p>
    <w:p w14:paraId="55047543" w14:textId="77777777" w:rsidR="00ED2C6C" w:rsidRDefault="007209A9" w:rsidP="00D02C32">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obţinerea si amenajarea terenului;</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asigurarea utilităţilor necesare funcţionării obiectivului;</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soluţia tehnică, cuprinzând descrierea, din punct de vedere tehnologic, constructiv, tehnic, funcţional - arhitectural şi economic, a principalelor lucrări pentru investiţia de bază, corelată cu nivelul calitativ, tehnic şi de performanţă ce rezultă din indicatorii tehnico - economici propuşi;</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probe tehnologice şi teste. </w:t>
      </w:r>
    </w:p>
    <w:p w14:paraId="271371EB"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5.4.</w:t>
      </w:r>
      <w:r w:rsidRPr="007209A9">
        <w:rPr>
          <w:rFonts w:ascii="Times New Roman" w:eastAsia="Times New Roman" w:hAnsi="Times New Roman" w:cs="Times New Roman"/>
          <w:sz w:val="24"/>
          <w:szCs w:val="24"/>
          <w:lang w:eastAsia="ro-RO"/>
        </w:rPr>
        <w:t xml:space="preserve"> Principalii indicatori tehnico - economici aferenţi obiectivului de investiţii: </w:t>
      </w:r>
    </w:p>
    <w:p w14:paraId="30061166"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indicatori maximali, respectiv valoarea totală a obiectului de investiţii, exprimată în lei, cu TVA şi, respectiv, fără TVA, din care construcţii - montaj (C+M), în conformitate cu devizul general;</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indicatori minimali, respectiv indicatori de performanţă - elemente fizice/capacităţi fizice care să indice atingerea ţintei obiectivului de investiţii - şi, după caz, calitativi, în conformitate cu standardele, normativele şi reglementările tehnice în vigoare;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indicatori financiari, socioeconomici, de impact, de rezultat/operare, stabiliţi în funcţie de specificul şi ţinta fiecărui obiectiv de investiţii;</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durata estimată de execuţie a obiectivului de investiţii, exprimată în luni. </w:t>
      </w:r>
    </w:p>
    <w:p w14:paraId="73D64567" w14:textId="77777777" w:rsidR="00781806" w:rsidRDefault="007209A9" w:rsidP="007209A9">
      <w:pPr>
        <w:spacing w:before="100" w:beforeAutospacing="1" w:after="100" w:afterAutospacing="1" w:line="240" w:lineRule="auto"/>
        <w:rPr>
          <w:rFonts w:ascii="Times New Roman" w:eastAsia="Times New Roman" w:hAnsi="Times New Roman" w:cs="Times New Roman"/>
          <w:b/>
          <w:bCs/>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5.5.</w:t>
      </w:r>
      <w:r w:rsidRPr="007209A9">
        <w:rPr>
          <w:rFonts w:ascii="Times New Roman" w:eastAsia="Times New Roman" w:hAnsi="Times New Roman" w:cs="Times New Roman"/>
          <w:sz w:val="24"/>
          <w:szCs w:val="24"/>
          <w:lang w:eastAsia="ro-RO"/>
        </w:rPr>
        <w:t xml:space="preserve"> Prezentarea modului în care se asigură conformarea cu reglementările specifice funcţiunii preconizate din punctul de vedere al asigurării tuturor cerinţelor fundamentale aplicabile construcţiei, conform gradului de detaliere al propunerilor tehnice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5.6.</w:t>
      </w:r>
      <w:r w:rsidRPr="007209A9">
        <w:rPr>
          <w:rFonts w:ascii="Times New Roman" w:eastAsia="Times New Roman" w:hAnsi="Times New Roman" w:cs="Times New Roman"/>
          <w:sz w:val="24"/>
          <w:szCs w:val="24"/>
          <w:lang w:eastAsia="ro-RO"/>
        </w:rPr>
        <w:t xml:space="preserve"> 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 Urbanism, acorduri şi avize conforme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6.1.</w:t>
      </w:r>
      <w:r w:rsidRPr="007209A9">
        <w:rPr>
          <w:rFonts w:ascii="Times New Roman" w:eastAsia="Times New Roman" w:hAnsi="Times New Roman" w:cs="Times New Roman"/>
          <w:sz w:val="24"/>
          <w:szCs w:val="24"/>
          <w:lang w:eastAsia="ro-RO"/>
        </w:rPr>
        <w:t xml:space="preserve"> Certificatul de urbanism emis în vederea obţinerii autorizaţiei de construire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6.2.</w:t>
      </w:r>
      <w:r w:rsidRPr="007209A9">
        <w:rPr>
          <w:rFonts w:ascii="Times New Roman" w:eastAsia="Times New Roman" w:hAnsi="Times New Roman" w:cs="Times New Roman"/>
          <w:sz w:val="24"/>
          <w:szCs w:val="24"/>
          <w:lang w:eastAsia="ro-RO"/>
        </w:rPr>
        <w:t xml:space="preserve"> Extras de carte funciară, cu excepţia cazurilor speciale, expres prevăzute de lege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6.3.</w:t>
      </w:r>
      <w:r w:rsidRPr="007209A9">
        <w:rPr>
          <w:rFonts w:ascii="Times New Roman" w:eastAsia="Times New Roman" w:hAnsi="Times New Roman" w:cs="Times New Roman"/>
          <w:sz w:val="24"/>
          <w:szCs w:val="24"/>
          <w:lang w:eastAsia="ro-RO"/>
        </w:rPr>
        <w:t xml:space="preserve"> Actul administrativ al autorităţii competente pentru protecţia mediului, măsuri de diminuare a impactului, măsuri de compensare, modalitatea de integrare a prevederilor acordului de mediu în documentaţia tehnico - economică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6.4.</w:t>
      </w:r>
      <w:r w:rsidRPr="007209A9">
        <w:rPr>
          <w:rFonts w:ascii="Times New Roman" w:eastAsia="Times New Roman" w:hAnsi="Times New Roman" w:cs="Times New Roman"/>
          <w:sz w:val="24"/>
          <w:szCs w:val="24"/>
          <w:lang w:eastAsia="ro-RO"/>
        </w:rPr>
        <w:t xml:space="preserve"> Avize conforme privind asigurarea utilităţilor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6.5.</w:t>
      </w:r>
      <w:r w:rsidRPr="007209A9">
        <w:rPr>
          <w:rFonts w:ascii="Times New Roman" w:eastAsia="Times New Roman" w:hAnsi="Times New Roman" w:cs="Times New Roman"/>
          <w:sz w:val="24"/>
          <w:szCs w:val="24"/>
          <w:lang w:eastAsia="ro-RO"/>
        </w:rPr>
        <w:t xml:space="preserve"> Studiu topografic, vizat de către Oficiul de Cadastru şi Publicitate Imobiliară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6.6.</w:t>
      </w:r>
      <w:r w:rsidRPr="007209A9">
        <w:rPr>
          <w:rFonts w:ascii="Times New Roman" w:eastAsia="Times New Roman" w:hAnsi="Times New Roman" w:cs="Times New Roman"/>
          <w:sz w:val="24"/>
          <w:szCs w:val="24"/>
          <w:lang w:eastAsia="ro-RO"/>
        </w:rPr>
        <w:t xml:space="preserve"> Avize, acorduri şi studii specifice, după caz, în funcţie de specificul obiectivului de investiţii şi care pot condiţiona soluţiile tehnice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 Implementarea investiţiei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7.1.</w:t>
      </w:r>
      <w:r w:rsidRPr="007209A9">
        <w:rPr>
          <w:rFonts w:ascii="Times New Roman" w:eastAsia="Times New Roman" w:hAnsi="Times New Roman" w:cs="Times New Roman"/>
          <w:sz w:val="24"/>
          <w:szCs w:val="24"/>
          <w:lang w:eastAsia="ro-RO"/>
        </w:rPr>
        <w:t xml:space="preserve"> Informaţii despre entitatea responsabilă cu implementarea investiţiei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7.2.</w:t>
      </w:r>
      <w:r w:rsidRPr="007209A9">
        <w:rPr>
          <w:rFonts w:ascii="Times New Roman" w:eastAsia="Times New Roman" w:hAnsi="Times New Roman" w:cs="Times New Roman"/>
          <w:sz w:val="24"/>
          <w:szCs w:val="24"/>
          <w:lang w:eastAsia="ro-RO"/>
        </w:rPr>
        <w:t xml:space="preserve"> Strategia de implementare, cuprinzând: durata de implementare a obiectivului de </w:t>
      </w:r>
      <w:r w:rsidRPr="007209A9">
        <w:rPr>
          <w:rFonts w:ascii="Times New Roman" w:eastAsia="Times New Roman" w:hAnsi="Times New Roman" w:cs="Times New Roman"/>
          <w:sz w:val="24"/>
          <w:szCs w:val="24"/>
          <w:lang w:eastAsia="ro-RO"/>
        </w:rPr>
        <w:lastRenderedPageBreak/>
        <w:t>investiţii (în luni calendaristice), durata de execuţie, graficul de implementare a investiţiei, eşalonarea investiţiei pe ani, resurse necesare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7.3.</w:t>
      </w:r>
      <w:r w:rsidRPr="007209A9">
        <w:rPr>
          <w:rFonts w:ascii="Times New Roman" w:eastAsia="Times New Roman" w:hAnsi="Times New Roman" w:cs="Times New Roman"/>
          <w:sz w:val="24"/>
          <w:szCs w:val="24"/>
          <w:lang w:eastAsia="ro-RO"/>
        </w:rPr>
        <w:t xml:space="preserve"> Strategia de exploatare/operare şi întreţinere: etape, metode şi resurse necesare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7.4.</w:t>
      </w:r>
      <w:r w:rsidRPr="007209A9">
        <w:rPr>
          <w:rFonts w:ascii="Times New Roman" w:eastAsia="Times New Roman" w:hAnsi="Times New Roman" w:cs="Times New Roman"/>
          <w:sz w:val="24"/>
          <w:szCs w:val="24"/>
          <w:lang w:eastAsia="ro-RO"/>
        </w:rPr>
        <w:t xml:space="preserve"> Recomandări privind asigurarea capacităţii manageriale şi instituţionale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    8. Concluzii şi recomandări</w:t>
      </w:r>
    </w:p>
    <w:p w14:paraId="7E3167F7" w14:textId="77777777" w:rsidR="00781806" w:rsidRDefault="00781806" w:rsidP="007209A9">
      <w:pPr>
        <w:spacing w:before="100" w:beforeAutospacing="1" w:after="100" w:afterAutospacing="1" w:line="240" w:lineRule="auto"/>
        <w:rPr>
          <w:rFonts w:ascii="Times New Roman" w:eastAsia="Times New Roman" w:hAnsi="Times New Roman" w:cs="Times New Roman"/>
          <w:b/>
          <w:bCs/>
          <w:sz w:val="24"/>
          <w:szCs w:val="24"/>
          <w:lang w:eastAsia="ro-RO"/>
        </w:rPr>
      </w:pPr>
      <w:r>
        <w:rPr>
          <w:rFonts w:ascii="Times New Roman" w:eastAsia="Times New Roman" w:hAnsi="Times New Roman" w:cs="Times New Roman"/>
          <w:b/>
          <w:bCs/>
          <w:sz w:val="24"/>
          <w:szCs w:val="24"/>
          <w:lang w:eastAsia="ro-RO"/>
        </w:rPr>
        <w:t>Se completeaza cu Devizul General și Devizul/ele pe obiect ... conform Anexelor 7 și 8 din HG 907/2016.</w:t>
      </w:r>
    </w:p>
    <w:p w14:paraId="486E7022"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br/>
        <w:t>    B. PIESE DESENATE</w:t>
      </w:r>
      <w:r w:rsidRPr="007209A9">
        <w:rPr>
          <w:rFonts w:ascii="Times New Roman" w:eastAsia="Times New Roman" w:hAnsi="Times New Roman" w:cs="Times New Roman"/>
          <w:b/>
          <w:bCs/>
          <w:sz w:val="24"/>
          <w:szCs w:val="24"/>
          <w:lang w:eastAsia="ro-RO"/>
        </w:rPr>
        <w:br/>
      </w:r>
      <w:r w:rsidRPr="007209A9">
        <w:rPr>
          <w:rFonts w:ascii="Times New Roman" w:eastAsia="Times New Roman" w:hAnsi="Times New Roman" w:cs="Times New Roman"/>
          <w:sz w:val="24"/>
          <w:szCs w:val="24"/>
          <w:lang w:eastAsia="ro-RO"/>
        </w:rPr>
        <w:t xml:space="preserve">    În funcţie de categoria şi clasa de importanţă a obiectivului de investiţii, piesele desenate se vor prezenta la scări relevante în raport cu caracteristicile acestuia, cuprinzând: </w:t>
      </w:r>
    </w:p>
    <w:p w14:paraId="4FD09680"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1.</w:t>
      </w:r>
      <w:r w:rsidRPr="007209A9">
        <w:rPr>
          <w:rFonts w:ascii="Times New Roman" w:eastAsia="Times New Roman" w:hAnsi="Times New Roman" w:cs="Times New Roman"/>
          <w:sz w:val="24"/>
          <w:szCs w:val="24"/>
          <w:lang w:eastAsia="ro-RO"/>
        </w:rPr>
        <w:t xml:space="preserve"> plan de amplasare în zonă;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2.</w:t>
      </w:r>
      <w:r w:rsidRPr="007209A9">
        <w:rPr>
          <w:rFonts w:ascii="Times New Roman" w:eastAsia="Times New Roman" w:hAnsi="Times New Roman" w:cs="Times New Roman"/>
          <w:sz w:val="24"/>
          <w:szCs w:val="24"/>
          <w:lang w:eastAsia="ro-RO"/>
        </w:rPr>
        <w:t xml:space="preserve"> plan de situaţie;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3.</w:t>
      </w:r>
      <w:r w:rsidRPr="007209A9">
        <w:rPr>
          <w:rFonts w:ascii="Times New Roman" w:eastAsia="Times New Roman" w:hAnsi="Times New Roman" w:cs="Times New Roman"/>
          <w:sz w:val="24"/>
          <w:szCs w:val="24"/>
          <w:lang w:eastAsia="ro-RO"/>
        </w:rPr>
        <w:t xml:space="preserve"> planuri generale, faţade şi secţiuni caracteristice de arhitectură cotate, scheme de principiu pentru rezistenţă şi instalaţii, volumetrii, scheme funcţionale, izometrice sau planuri specifice,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4.</w:t>
      </w:r>
      <w:r w:rsidRPr="007209A9">
        <w:rPr>
          <w:rFonts w:ascii="Times New Roman" w:eastAsia="Times New Roman" w:hAnsi="Times New Roman" w:cs="Times New Roman"/>
          <w:sz w:val="24"/>
          <w:szCs w:val="24"/>
          <w:lang w:eastAsia="ro-RO"/>
        </w:rPr>
        <w:t xml:space="preserve"> planuri generale, profile longitudinale şi transversale caracteristice, cotate, planuri specifice, după caz.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81"/>
        <w:gridCol w:w="4581"/>
      </w:tblGrid>
      <w:tr w:rsidR="007209A9" w:rsidRPr="007209A9" w14:paraId="5BD8CEED" w14:textId="77777777">
        <w:trPr>
          <w:tblCellSpacing w:w="15" w:type="dxa"/>
        </w:trPr>
        <w:tc>
          <w:tcPr>
            <w:tcW w:w="2500" w:type="pct"/>
            <w:hideMark/>
          </w:tcPr>
          <w:p w14:paraId="102A97A7" w14:textId="77777777" w:rsidR="007209A9" w:rsidRPr="007209A9" w:rsidRDefault="007209A9" w:rsidP="007209A9">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Data:</w:t>
            </w:r>
            <w:r w:rsidRPr="007209A9">
              <w:rPr>
                <w:rFonts w:ascii="Times New Roman" w:eastAsia="Times New Roman" w:hAnsi="Times New Roman" w:cs="Times New Roman"/>
                <w:sz w:val="24"/>
                <w:szCs w:val="24"/>
                <w:lang w:eastAsia="ro-RO"/>
              </w:rPr>
              <w:br/>
              <w:t xml:space="preserve">. . . . . . . . . . </w:t>
            </w:r>
          </w:p>
        </w:tc>
        <w:tc>
          <w:tcPr>
            <w:tcW w:w="2500" w:type="pct"/>
            <w:hideMark/>
          </w:tcPr>
          <w:p w14:paraId="4D088B67" w14:textId="77777777" w:rsidR="007209A9" w:rsidRPr="007209A9" w:rsidRDefault="007209A9" w:rsidP="007209A9">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Proiectant</w:t>
            </w:r>
            <w:hyperlink r:id="rId8" w:anchor="4)a4" w:history="1">
              <w:r w:rsidRPr="00D02C32">
                <w:rPr>
                  <w:rFonts w:ascii="Times New Roman" w:eastAsia="Times New Roman" w:hAnsi="Times New Roman" w:cs="Times New Roman"/>
                  <w:b/>
                  <w:bCs/>
                  <w:sz w:val="24"/>
                  <w:szCs w:val="24"/>
                  <w:u w:val="single"/>
                  <w:vertAlign w:val="superscript"/>
                  <w:lang w:eastAsia="ro-RO"/>
                </w:rPr>
                <w:t>4</w:t>
              </w:r>
            </w:hyperlink>
            <w:r w:rsidRPr="00D02C32">
              <w:rPr>
                <w:rFonts w:ascii="Times New Roman" w:eastAsia="Times New Roman" w:hAnsi="Times New Roman" w:cs="Times New Roman"/>
                <w:b/>
                <w:bCs/>
                <w:sz w:val="24"/>
                <w:szCs w:val="24"/>
                <w:vertAlign w:val="superscript"/>
                <w:lang w:eastAsia="ro-RO"/>
              </w:rPr>
              <w:t>)</w:t>
            </w:r>
            <w:r w:rsidRPr="007209A9">
              <w:rPr>
                <w:rFonts w:ascii="Times New Roman" w:eastAsia="Times New Roman" w:hAnsi="Times New Roman" w:cs="Times New Roman"/>
                <w:sz w:val="24"/>
                <w:szCs w:val="24"/>
                <w:lang w:eastAsia="ro-RO"/>
              </w:rPr>
              <w:br/>
              <w:t>. . . . . . . . . .</w:t>
            </w:r>
            <w:r w:rsidRPr="007209A9">
              <w:rPr>
                <w:rFonts w:ascii="Times New Roman" w:eastAsia="Times New Roman" w:hAnsi="Times New Roman" w:cs="Times New Roman"/>
                <w:sz w:val="24"/>
                <w:szCs w:val="24"/>
                <w:lang w:eastAsia="ro-RO"/>
              </w:rPr>
              <w:br/>
              <w:t>(numele, funcţia şi semnătura persoanei autorizate)</w:t>
            </w:r>
            <w:r w:rsidRPr="007209A9">
              <w:rPr>
                <w:rFonts w:ascii="Times New Roman" w:eastAsia="Times New Roman" w:hAnsi="Times New Roman" w:cs="Times New Roman"/>
                <w:sz w:val="24"/>
                <w:szCs w:val="24"/>
                <w:lang w:eastAsia="ro-RO"/>
              </w:rPr>
              <w:br/>
              <w:t xml:space="preserve">L.S. </w:t>
            </w:r>
          </w:p>
        </w:tc>
      </w:tr>
    </w:tbl>
    <w:p w14:paraId="27873224"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p>
    <w:p w14:paraId="089B52F8" w14:textId="77777777" w:rsidR="007209A9" w:rsidRPr="007209A9" w:rsidRDefault="006C7125" w:rsidP="007209A9">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pict w14:anchorId="298DDCA9">
          <v:rect id="_x0000_i1025" style="width:0;height:1.5pt" o:hralign="center" o:hrstd="t" o:hr="t" fillcolor="#a0a0a0" stroked="f"/>
        </w:pict>
      </w:r>
    </w:p>
    <w:p w14:paraId="49CA96EF" w14:textId="77777777" w:rsidR="007209A9" w:rsidRPr="007209A9" w:rsidRDefault="007209A9" w:rsidP="007209A9">
      <w:pPr>
        <w:spacing w:after="0" w:line="240" w:lineRule="auto"/>
        <w:rPr>
          <w:rFonts w:ascii="Times New Roman" w:eastAsia="Times New Roman" w:hAnsi="Times New Roman" w:cs="Times New Roman"/>
          <w:sz w:val="24"/>
          <w:szCs w:val="24"/>
          <w:lang w:eastAsia="ro-RO"/>
        </w:rPr>
      </w:pPr>
      <w:bookmarkStart w:id="0" w:name="1)a4"/>
      <w:bookmarkStart w:id="1" w:name="3)a4"/>
      <w:bookmarkEnd w:id="0"/>
      <w:bookmarkEnd w:id="1"/>
      <w:r w:rsidRPr="007209A9">
        <w:rPr>
          <w:rFonts w:ascii="Times New Roman" w:eastAsia="Times New Roman" w:hAnsi="Times New Roman" w:cs="Times New Roman"/>
          <w:sz w:val="24"/>
          <w:szCs w:val="24"/>
          <w:lang w:eastAsia="ro-RO"/>
        </w:rPr>
        <w:br/>
      </w:r>
      <w:bookmarkStart w:id="2" w:name="4)a4"/>
      <w:bookmarkEnd w:id="2"/>
      <w:r w:rsidRPr="007209A9">
        <w:rPr>
          <w:rFonts w:ascii="Times New Roman" w:eastAsia="Times New Roman" w:hAnsi="Times New Roman" w:cs="Times New Roman"/>
          <w:sz w:val="24"/>
          <w:szCs w:val="24"/>
          <w:lang w:eastAsia="ro-RO"/>
        </w:rPr>
        <w:t xml:space="preserve">4) Studiul de fezabilitate va avea prevăzută, ca pagină de capăt, pagina de semnături, prin care elaboratorul acestuia îşi însuşeşte şi asumă datele şi soluţiile propuse, şi care va conţine cel puţin următoarele date: nr. . ./dată contract, numele şi prenumele în clar ale proiectanţilor pe specialităţi, ale persoanei responsabile de proiect - şef de proiect/director de proiect, inclusiv semnăturile acestora şi ştampila. </w:t>
      </w:r>
    </w:p>
    <w:p w14:paraId="7C0D3A6B" w14:textId="77777777" w:rsidR="007209A9" w:rsidRPr="007209A9" w:rsidRDefault="006C7125" w:rsidP="007209A9">
      <w:pPr>
        <w:spacing w:after="0" w:line="240" w:lineRule="auto"/>
        <w:jc w:val="right"/>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pict w14:anchorId="42570467">
          <v:rect id="_x0000_i1026" style="width:0;height:1.5pt" o:hralign="center" o:hrstd="t" o:hr="t" fillcolor="#a0a0a0" stroked="f"/>
        </w:pict>
      </w:r>
    </w:p>
    <w:p w14:paraId="228714C8" w14:textId="77777777" w:rsidR="00BC22D2" w:rsidRDefault="00BC22D2" w:rsidP="00D02C32">
      <w:pPr>
        <w:spacing w:after="0" w:line="240" w:lineRule="auto"/>
        <w:rPr>
          <w:rFonts w:ascii="Times New Roman" w:eastAsia="Times New Roman" w:hAnsi="Times New Roman" w:cs="Times New Roman"/>
          <w:sz w:val="24"/>
          <w:szCs w:val="24"/>
          <w:lang w:eastAsia="ro-RO"/>
        </w:rPr>
      </w:pPr>
      <w:bookmarkStart w:id="3" w:name="ANEXA5"/>
      <w:bookmarkEnd w:id="3"/>
    </w:p>
    <w:p w14:paraId="33350483"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13FAF6DA"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1DDCB3D5"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36EBB36B"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0B4EDCD3"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6B7A5308"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4ED04594"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270A195B"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497B82B0"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2251707B"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2954F0A8" w14:textId="77777777" w:rsidR="00BC22D2" w:rsidRDefault="00BC22D2" w:rsidP="00D02C32">
      <w:pPr>
        <w:spacing w:after="0" w:line="240" w:lineRule="auto"/>
        <w:rPr>
          <w:rFonts w:ascii="Times New Roman" w:eastAsia="Times New Roman" w:hAnsi="Times New Roman" w:cs="Times New Roman"/>
          <w:sz w:val="24"/>
          <w:szCs w:val="24"/>
          <w:lang w:eastAsia="ro-RO"/>
        </w:rPr>
      </w:pPr>
    </w:p>
    <w:p w14:paraId="3AA12BEE" w14:textId="77777777" w:rsidR="00D02C32" w:rsidRDefault="00D02C32" w:rsidP="00D02C32">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lastRenderedPageBreak/>
        <w:t>HG nr. 907/2016 -</w:t>
      </w:r>
      <w:r w:rsidRPr="007209A9">
        <w:rPr>
          <w:rFonts w:ascii="Times New Roman" w:eastAsia="Times New Roman" w:hAnsi="Times New Roman" w:cs="Times New Roman"/>
          <w:sz w:val="24"/>
          <w:szCs w:val="24"/>
          <w:lang w:eastAsia="ro-RO"/>
        </w:rPr>
        <w:t xml:space="preserve"> ANEXA Nr. </w:t>
      </w:r>
      <w:r>
        <w:rPr>
          <w:rFonts w:ascii="Times New Roman" w:eastAsia="Times New Roman" w:hAnsi="Times New Roman" w:cs="Times New Roman"/>
          <w:sz w:val="24"/>
          <w:szCs w:val="24"/>
          <w:lang w:eastAsia="ro-RO"/>
        </w:rPr>
        <w:t xml:space="preserve">5 </w:t>
      </w:r>
    </w:p>
    <w:p w14:paraId="541F2D90"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PROIECTANT,</w:t>
      </w:r>
      <w:r w:rsidRPr="007209A9">
        <w:rPr>
          <w:rFonts w:ascii="Times New Roman" w:eastAsia="Times New Roman" w:hAnsi="Times New Roman" w:cs="Times New Roman"/>
          <w:sz w:val="24"/>
          <w:szCs w:val="24"/>
          <w:lang w:eastAsia="ro-RO"/>
        </w:rPr>
        <w:br/>
        <w:t>. . . . . . . . . .</w:t>
      </w:r>
      <w:r w:rsidRPr="007209A9">
        <w:rPr>
          <w:rFonts w:ascii="Times New Roman" w:eastAsia="Times New Roman" w:hAnsi="Times New Roman" w:cs="Times New Roman"/>
          <w:sz w:val="24"/>
          <w:szCs w:val="24"/>
          <w:lang w:eastAsia="ro-RO"/>
        </w:rPr>
        <w:br/>
        <w:t>(denumirea persoanei juridice şi datele de identificare)</w:t>
      </w:r>
      <w:r w:rsidRPr="007209A9">
        <w:rPr>
          <w:rFonts w:ascii="Times New Roman" w:eastAsia="Times New Roman" w:hAnsi="Times New Roman" w:cs="Times New Roman"/>
          <w:sz w:val="24"/>
          <w:szCs w:val="24"/>
          <w:lang w:eastAsia="ro-RO"/>
        </w:rPr>
        <w:br/>
        <w:t>Nr. . . . . . . . . ./. . ./. . . . . . . . . ./. . . . . . . . . .</w:t>
      </w:r>
    </w:p>
    <w:p w14:paraId="4B23E0ED" w14:textId="77777777" w:rsidR="007209A9" w:rsidRPr="007209A9" w:rsidRDefault="006C7125" w:rsidP="007209A9">
      <w:pPr>
        <w:spacing w:before="100" w:beforeAutospacing="1" w:after="100" w:afterAutospacing="1" w:line="240" w:lineRule="auto"/>
        <w:jc w:val="center"/>
        <w:rPr>
          <w:rFonts w:ascii="Times New Roman" w:eastAsia="Times New Roman" w:hAnsi="Times New Roman" w:cs="Times New Roman"/>
          <w:sz w:val="24"/>
          <w:szCs w:val="24"/>
          <w:lang w:eastAsia="ro-RO"/>
        </w:rPr>
      </w:pPr>
      <w:hyperlink r:id="rId9" w:history="1">
        <w:r w:rsidR="007209A9" w:rsidRPr="00D02C32">
          <w:rPr>
            <w:rFonts w:ascii="Times New Roman" w:eastAsia="Times New Roman" w:hAnsi="Times New Roman" w:cs="Times New Roman"/>
            <w:b/>
            <w:bCs/>
            <w:sz w:val="24"/>
            <w:szCs w:val="24"/>
            <w:lang w:eastAsia="ro-RO"/>
          </w:rPr>
          <w:t>DOCUMENTAŢIE</w:t>
        </w:r>
      </w:hyperlink>
      <w:r w:rsidR="007209A9" w:rsidRPr="007209A9">
        <w:rPr>
          <w:rFonts w:ascii="Times New Roman" w:eastAsia="Times New Roman" w:hAnsi="Times New Roman" w:cs="Times New Roman"/>
          <w:b/>
          <w:bCs/>
          <w:sz w:val="24"/>
          <w:szCs w:val="24"/>
          <w:lang w:eastAsia="ro-RO"/>
        </w:rPr>
        <w:t xml:space="preserve"> DE AVIZARE</w:t>
      </w:r>
      <w:r w:rsidR="007209A9" w:rsidRPr="007209A9">
        <w:rPr>
          <w:rFonts w:ascii="Times New Roman" w:eastAsia="Times New Roman" w:hAnsi="Times New Roman" w:cs="Times New Roman"/>
          <w:b/>
          <w:bCs/>
          <w:sz w:val="24"/>
          <w:szCs w:val="24"/>
          <w:lang w:eastAsia="ro-RO"/>
        </w:rPr>
        <w:br/>
        <w:t>a lucrărilor de intervenţii</w:t>
      </w:r>
      <w:r w:rsidR="00D562CA">
        <w:rPr>
          <w:rFonts w:ascii="Times New Roman" w:eastAsia="Times New Roman" w:hAnsi="Times New Roman" w:cs="Times New Roman"/>
          <w:b/>
          <w:bCs/>
          <w:sz w:val="24"/>
          <w:szCs w:val="24"/>
          <w:lang w:eastAsia="ro-RO"/>
        </w:rPr>
        <w:t xml:space="preserve"> </w:t>
      </w:r>
      <w:r w:rsidR="007209A9" w:rsidRPr="007209A9">
        <w:rPr>
          <w:rFonts w:ascii="Times New Roman" w:eastAsia="Times New Roman" w:hAnsi="Times New Roman" w:cs="Times New Roman"/>
          <w:b/>
          <w:bCs/>
          <w:sz w:val="24"/>
          <w:szCs w:val="24"/>
          <w:lang w:eastAsia="ro-RO"/>
        </w:rPr>
        <w:br/>
      </w:r>
      <w:r w:rsidR="007209A9" w:rsidRPr="00D02C32">
        <w:rPr>
          <w:rFonts w:ascii="Times New Roman" w:eastAsia="Times New Roman" w:hAnsi="Times New Roman" w:cs="Times New Roman"/>
          <w:b/>
          <w:sz w:val="24"/>
          <w:szCs w:val="24"/>
          <w:lang w:eastAsia="ro-RO"/>
        </w:rPr>
        <w:t>- conţinut - cadru</w:t>
      </w:r>
      <w:r w:rsidR="007209A9" w:rsidRPr="007209A9">
        <w:rPr>
          <w:rFonts w:ascii="Times New Roman" w:eastAsia="Times New Roman" w:hAnsi="Times New Roman" w:cs="Times New Roman"/>
          <w:sz w:val="24"/>
          <w:szCs w:val="24"/>
          <w:lang w:eastAsia="ro-RO"/>
        </w:rPr>
        <w:t xml:space="preserve"> -</w:t>
      </w:r>
      <w:r w:rsidR="00D562CA" w:rsidRPr="00D562CA">
        <w:rPr>
          <w:rFonts w:ascii="Times New Roman" w:eastAsia="Times New Roman" w:hAnsi="Times New Roman" w:cs="Times New Roman"/>
          <w:b/>
          <w:bCs/>
          <w:sz w:val="24"/>
          <w:szCs w:val="24"/>
          <w:lang w:eastAsia="ro-RO"/>
        </w:rPr>
        <w:t xml:space="preserve"> </w:t>
      </w:r>
      <w:r w:rsidR="00D562CA">
        <w:rPr>
          <w:rFonts w:ascii="Times New Roman" w:eastAsia="Times New Roman" w:hAnsi="Times New Roman" w:cs="Times New Roman"/>
          <w:b/>
          <w:bCs/>
          <w:sz w:val="24"/>
          <w:szCs w:val="24"/>
          <w:lang w:eastAsia="ro-RO"/>
        </w:rPr>
        <w:t>pentru proiecte cu construcții-montaj</w:t>
      </w:r>
    </w:p>
    <w:p w14:paraId="3A78C85A"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A. PIESE SCRISE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 Informaţii generale privind obiectivul de investiţii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1.1.</w:t>
      </w:r>
      <w:r w:rsidRPr="007209A9">
        <w:rPr>
          <w:rFonts w:ascii="Times New Roman" w:eastAsia="Times New Roman" w:hAnsi="Times New Roman" w:cs="Times New Roman"/>
          <w:sz w:val="24"/>
          <w:szCs w:val="24"/>
          <w:lang w:eastAsia="ro-RO"/>
        </w:rPr>
        <w:t xml:space="preserve"> Denumirea obiectivului de investiţii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1.2.</w:t>
      </w:r>
      <w:r w:rsidRPr="007209A9">
        <w:rPr>
          <w:rFonts w:ascii="Times New Roman" w:eastAsia="Times New Roman" w:hAnsi="Times New Roman" w:cs="Times New Roman"/>
          <w:sz w:val="24"/>
          <w:szCs w:val="24"/>
          <w:lang w:eastAsia="ro-RO"/>
        </w:rPr>
        <w:t xml:space="preserve"> Ordonator principal de credite/investitor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1.3.</w:t>
      </w:r>
      <w:r w:rsidRPr="007209A9">
        <w:rPr>
          <w:rFonts w:ascii="Times New Roman" w:eastAsia="Times New Roman" w:hAnsi="Times New Roman" w:cs="Times New Roman"/>
          <w:sz w:val="24"/>
          <w:szCs w:val="24"/>
          <w:lang w:eastAsia="ro-RO"/>
        </w:rPr>
        <w:t xml:space="preserve"> Ordonator de credite (secundar/terţiar)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1.4.</w:t>
      </w:r>
      <w:r w:rsidRPr="007209A9">
        <w:rPr>
          <w:rFonts w:ascii="Times New Roman" w:eastAsia="Times New Roman" w:hAnsi="Times New Roman" w:cs="Times New Roman"/>
          <w:sz w:val="24"/>
          <w:szCs w:val="24"/>
          <w:lang w:eastAsia="ro-RO"/>
        </w:rPr>
        <w:t xml:space="preserve"> Beneficiarul investiţiei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1.5.</w:t>
      </w:r>
      <w:r w:rsidRPr="007209A9">
        <w:rPr>
          <w:rFonts w:ascii="Times New Roman" w:eastAsia="Times New Roman" w:hAnsi="Times New Roman" w:cs="Times New Roman"/>
          <w:sz w:val="24"/>
          <w:szCs w:val="24"/>
          <w:lang w:eastAsia="ro-RO"/>
        </w:rPr>
        <w:t xml:space="preserve"> Elaboratorul documentaţiei de avizare a lucrărilor de intervenţie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 Situaţia existentă şi necesitatea realizării lucrărilor de intervenţii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2.1.</w:t>
      </w:r>
      <w:r w:rsidRPr="007209A9">
        <w:rPr>
          <w:rFonts w:ascii="Times New Roman" w:eastAsia="Times New Roman" w:hAnsi="Times New Roman" w:cs="Times New Roman"/>
          <w:sz w:val="24"/>
          <w:szCs w:val="24"/>
          <w:lang w:eastAsia="ro-RO"/>
        </w:rPr>
        <w:t xml:space="preserve"> Prezentarea contextului: politici, strategii, legislaţie, acorduri relevante, structuri instituţionale şi financiare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2.2.</w:t>
      </w:r>
      <w:r w:rsidRPr="007209A9">
        <w:rPr>
          <w:rFonts w:ascii="Times New Roman" w:eastAsia="Times New Roman" w:hAnsi="Times New Roman" w:cs="Times New Roman"/>
          <w:sz w:val="24"/>
          <w:szCs w:val="24"/>
          <w:lang w:eastAsia="ro-RO"/>
        </w:rPr>
        <w:t xml:space="preserve"> Analiza situaţiei existente şi identificarea necesităţilor şi a deficienţelor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2.3.</w:t>
      </w:r>
      <w:r w:rsidRPr="007209A9">
        <w:rPr>
          <w:rFonts w:ascii="Times New Roman" w:eastAsia="Times New Roman" w:hAnsi="Times New Roman" w:cs="Times New Roman"/>
          <w:sz w:val="24"/>
          <w:szCs w:val="24"/>
          <w:lang w:eastAsia="ro-RO"/>
        </w:rPr>
        <w:t xml:space="preserve"> Obiective preconizate a fi atinse prin realizarea investiţiei publice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3. Descrierea construcţiei existente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3.1.</w:t>
      </w:r>
      <w:r w:rsidRPr="007209A9">
        <w:rPr>
          <w:rFonts w:ascii="Times New Roman" w:eastAsia="Times New Roman" w:hAnsi="Times New Roman" w:cs="Times New Roman"/>
          <w:sz w:val="24"/>
          <w:szCs w:val="24"/>
          <w:lang w:eastAsia="ro-RO"/>
        </w:rPr>
        <w:t xml:space="preserve"> Particularităţi ale amplasamentului: </w:t>
      </w:r>
    </w:p>
    <w:p w14:paraId="46AAFFE2"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descrierea amplasamentului (localizare - intravilan/extravilan, suprafaţa terenului, dimensiuni în plan);</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relaţiile cu zone învecinate, accesuri existente şi/sau căi de acces posibile;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datele seismice şi climatice;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studii de teren: </w:t>
      </w:r>
    </w:p>
    <w:p w14:paraId="29275D1D"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(i)</w:t>
      </w:r>
      <w:r w:rsidRPr="007209A9">
        <w:rPr>
          <w:rFonts w:ascii="Times New Roman" w:eastAsia="Times New Roman" w:hAnsi="Times New Roman" w:cs="Times New Roman"/>
          <w:sz w:val="24"/>
          <w:szCs w:val="24"/>
          <w:lang w:eastAsia="ro-RO"/>
        </w:rPr>
        <w:t xml:space="preserve"> studiu geotehnic pentru soluţia de consolidare a infrastructurii conform reglementărilor tehnice în vigoare;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(ii)</w:t>
      </w:r>
      <w:r w:rsidRPr="007209A9">
        <w:rPr>
          <w:rFonts w:ascii="Times New Roman" w:eastAsia="Times New Roman" w:hAnsi="Times New Roman" w:cs="Times New Roman"/>
          <w:sz w:val="24"/>
          <w:szCs w:val="24"/>
          <w:lang w:eastAsia="ro-RO"/>
        </w:rPr>
        <w:t xml:space="preserve"> studii de specialitate necesare, precum studii topografice, geologice, de stabilitate ale terenului, hidrologice, hidrogeotehnice, după caz; </w:t>
      </w:r>
    </w:p>
    <w:p w14:paraId="662BFD78"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e)</w:t>
      </w:r>
      <w:r w:rsidRPr="007209A9">
        <w:rPr>
          <w:rFonts w:ascii="Times New Roman" w:eastAsia="Times New Roman" w:hAnsi="Times New Roman" w:cs="Times New Roman"/>
          <w:sz w:val="24"/>
          <w:szCs w:val="24"/>
          <w:lang w:eastAsia="ro-RO"/>
        </w:rPr>
        <w:t xml:space="preserve"> situaţia utilităţilor tehnico - edilitare existente;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f)</w:t>
      </w:r>
      <w:r w:rsidRPr="007209A9">
        <w:rPr>
          <w:rFonts w:ascii="Times New Roman" w:eastAsia="Times New Roman" w:hAnsi="Times New Roman" w:cs="Times New Roman"/>
          <w:sz w:val="24"/>
          <w:szCs w:val="24"/>
          <w:lang w:eastAsia="ro-RO"/>
        </w:rPr>
        <w:t xml:space="preserve"> analiza vulnerabilităţilor cauzate de factori de risc, antropici şi naturali, inclusiv de schimbări climatice ce pot afecta investiţia;</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g)</w:t>
      </w:r>
      <w:r w:rsidRPr="007209A9">
        <w:rPr>
          <w:rFonts w:ascii="Times New Roman" w:eastAsia="Times New Roman" w:hAnsi="Times New Roman" w:cs="Times New Roman"/>
          <w:sz w:val="24"/>
          <w:szCs w:val="24"/>
          <w:lang w:eastAsia="ro-RO"/>
        </w:rPr>
        <w:t xml:space="preserve"> informaţii privind posibile interferenţe cu monumente istorice/de arhitectură sau situri arheologice pe amplasament sau în zona imediat învecinată; existenţa condiţionărilor specifice în cazul existenţei unor zone protejate. </w:t>
      </w:r>
    </w:p>
    <w:p w14:paraId="40A7DFED"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3.2.</w:t>
      </w:r>
      <w:r w:rsidRPr="007209A9">
        <w:rPr>
          <w:rFonts w:ascii="Times New Roman" w:eastAsia="Times New Roman" w:hAnsi="Times New Roman" w:cs="Times New Roman"/>
          <w:sz w:val="24"/>
          <w:szCs w:val="24"/>
          <w:lang w:eastAsia="ro-RO"/>
        </w:rPr>
        <w:t xml:space="preserve"> Regimul juridic: </w:t>
      </w:r>
    </w:p>
    <w:p w14:paraId="03466031"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natura proprietăţii sau titlul asupra construcţiei existente, inclusiv servituţi, drept de preempţiune;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destinaţia construcţiei existente;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lastRenderedPageBreak/>
        <w:t>c)</w:t>
      </w:r>
      <w:r w:rsidRPr="007209A9">
        <w:rPr>
          <w:rFonts w:ascii="Times New Roman" w:eastAsia="Times New Roman" w:hAnsi="Times New Roman" w:cs="Times New Roman"/>
          <w:sz w:val="24"/>
          <w:szCs w:val="24"/>
          <w:lang w:eastAsia="ro-RO"/>
        </w:rPr>
        <w:t xml:space="preserve"> includerea construcţiei existente în listele monumentelor istorice, situri arheologice, arii naturale protejate, precum şi zonele de protecţie ale acestora şi în zone construite protejate,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informaţii/obligaţii/constrângeri extrase din documentaţiile de urbanism, după caz. </w:t>
      </w:r>
    </w:p>
    <w:p w14:paraId="3DE4EA27"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3.3.</w:t>
      </w:r>
      <w:r w:rsidRPr="007209A9">
        <w:rPr>
          <w:rFonts w:ascii="Times New Roman" w:eastAsia="Times New Roman" w:hAnsi="Times New Roman" w:cs="Times New Roman"/>
          <w:sz w:val="24"/>
          <w:szCs w:val="24"/>
          <w:lang w:eastAsia="ro-RO"/>
        </w:rPr>
        <w:t xml:space="preserve"> Caracteristici tehnice şi parametri specifici: </w:t>
      </w:r>
    </w:p>
    <w:p w14:paraId="11F7B669"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categoria şi clasa de importanţă;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cod în Lista monumentelor istorice,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an/ani/perioade de construire pentru fiecare corp de construcţie;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suprafaţa construită;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e)</w:t>
      </w:r>
      <w:r w:rsidRPr="007209A9">
        <w:rPr>
          <w:rFonts w:ascii="Times New Roman" w:eastAsia="Times New Roman" w:hAnsi="Times New Roman" w:cs="Times New Roman"/>
          <w:sz w:val="24"/>
          <w:szCs w:val="24"/>
          <w:lang w:eastAsia="ro-RO"/>
        </w:rPr>
        <w:t xml:space="preserve"> suprafaţa construită desfăşurată;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f)</w:t>
      </w:r>
      <w:r w:rsidRPr="007209A9">
        <w:rPr>
          <w:rFonts w:ascii="Times New Roman" w:eastAsia="Times New Roman" w:hAnsi="Times New Roman" w:cs="Times New Roman"/>
          <w:sz w:val="24"/>
          <w:szCs w:val="24"/>
          <w:lang w:eastAsia="ro-RO"/>
        </w:rPr>
        <w:t xml:space="preserve"> valoarea de inventar a construcţiei;</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g)</w:t>
      </w:r>
      <w:r w:rsidRPr="007209A9">
        <w:rPr>
          <w:rFonts w:ascii="Times New Roman" w:eastAsia="Times New Roman" w:hAnsi="Times New Roman" w:cs="Times New Roman"/>
          <w:sz w:val="24"/>
          <w:szCs w:val="24"/>
          <w:lang w:eastAsia="ro-RO"/>
        </w:rPr>
        <w:t xml:space="preserve"> alţi parametri, în funcţie de specificul şi natura construcţiei existente. </w:t>
      </w:r>
    </w:p>
    <w:p w14:paraId="671D9543"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3.4.</w:t>
      </w:r>
      <w:r w:rsidRPr="007209A9">
        <w:rPr>
          <w:rFonts w:ascii="Times New Roman" w:eastAsia="Times New Roman" w:hAnsi="Times New Roman" w:cs="Times New Roman"/>
          <w:sz w:val="24"/>
          <w:szCs w:val="24"/>
          <w:lang w:eastAsia="ro-RO"/>
        </w:rPr>
        <w:t xml:space="preserve"> Analiza stării construcţiei, pe baza concluziilor expertizei tehnice şi/sau ale auditului energetic, precum şi ale studiului arhitecturalo - 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3.5.</w:t>
      </w:r>
      <w:r w:rsidRPr="007209A9">
        <w:rPr>
          <w:rFonts w:ascii="Times New Roman" w:eastAsia="Times New Roman" w:hAnsi="Times New Roman" w:cs="Times New Roman"/>
          <w:sz w:val="24"/>
          <w:szCs w:val="24"/>
          <w:lang w:eastAsia="ro-RO"/>
        </w:rPr>
        <w:t xml:space="preserve"> Starea tehnică, inclusiv sistemul structural şi analiza diagnostic, din punctul de vedere al asigurării cerinţelor fundamentale aplicabile, potrivit legii.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3.6.</w:t>
      </w:r>
      <w:r w:rsidRPr="007209A9">
        <w:rPr>
          <w:rFonts w:ascii="Times New Roman" w:eastAsia="Times New Roman" w:hAnsi="Times New Roman" w:cs="Times New Roman"/>
          <w:sz w:val="24"/>
          <w:szCs w:val="24"/>
          <w:lang w:eastAsia="ro-RO"/>
        </w:rPr>
        <w:t xml:space="preserve"> Actul doveditor al forţei majore, după caz.</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4. Concluziile expertizei tehnice şi, după caz, ale auditului energetic, concluziile studiilor de diagnosticare</w:t>
      </w:r>
      <w:hyperlink r:id="rId10" w:anchor="2)a5" w:history="1">
        <w:r w:rsidRPr="007209A9">
          <w:rPr>
            <w:rFonts w:ascii="Times New Roman" w:eastAsia="Times New Roman" w:hAnsi="Times New Roman" w:cs="Times New Roman"/>
            <w:b/>
            <w:bCs/>
            <w:color w:val="0000FF"/>
            <w:sz w:val="24"/>
            <w:szCs w:val="24"/>
            <w:u w:val="single"/>
            <w:vertAlign w:val="superscript"/>
            <w:lang w:eastAsia="ro-RO"/>
          </w:rPr>
          <w:t>2</w:t>
        </w:r>
      </w:hyperlink>
      <w:r w:rsidRPr="007209A9">
        <w:rPr>
          <w:rFonts w:ascii="Times New Roman" w:eastAsia="Times New Roman" w:hAnsi="Times New Roman" w:cs="Times New Roman"/>
          <w:b/>
          <w:bCs/>
          <w:sz w:val="24"/>
          <w:szCs w:val="24"/>
          <w:vertAlign w:val="superscript"/>
          <w:lang w:eastAsia="ro-RO"/>
        </w:rPr>
        <w:t>)</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w:t>
      </w:r>
    </w:p>
    <w:p w14:paraId="74F4113D"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clasa de risc seismic;</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prezentarea a minimum două soluţii de intervenţie;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soluţiile tehnice şi măsurile propuse de către expertul tehnic şi, după caz, auditorul energetic spre a fi dezvoltate în cadrul documentaţiei de avizare a lucrărilor de intervenţii;</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recomandarea intervenţiilor necesare pentru asigurarea funcţionării conform cerinţelor şi conform exigenţelor de calitate. </w:t>
      </w:r>
    </w:p>
    <w:p w14:paraId="5246528F"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 Identificarea scenariilor/opţiunilor tehnico - economice (minimum două) şi analiza detaliată a acestora</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5.1.</w:t>
      </w:r>
      <w:r w:rsidRPr="007209A9">
        <w:rPr>
          <w:rFonts w:ascii="Times New Roman" w:eastAsia="Times New Roman" w:hAnsi="Times New Roman" w:cs="Times New Roman"/>
          <w:sz w:val="24"/>
          <w:szCs w:val="24"/>
          <w:lang w:eastAsia="ro-RO"/>
        </w:rPr>
        <w:t xml:space="preserve"> Soluţia tehnică, din punct de vedere tehnologic, constructiv, tehnic, funcţional - arhitectural şi economic, cuprinzând: </w:t>
      </w:r>
    </w:p>
    <w:p w14:paraId="6EDA2C76"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descrierea principalelor lucrări de intervenţie pentru: </w:t>
      </w:r>
    </w:p>
    <w:p w14:paraId="42E89604"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consolidarea elementelor, subansamblurilor sau a ansamblului structural;</w:t>
      </w:r>
      <w:r w:rsidRPr="007209A9">
        <w:rPr>
          <w:rFonts w:ascii="Times New Roman" w:eastAsia="Times New Roman" w:hAnsi="Times New Roman" w:cs="Times New Roman"/>
          <w:sz w:val="24"/>
          <w:szCs w:val="24"/>
          <w:lang w:eastAsia="ro-RO"/>
        </w:rPr>
        <w:br/>
        <w:t>- protejarea, repararea elementelor nestructurale şi/sau restaurarea elementelor arhitecturale şi a componentelor artistice, după caz;</w:t>
      </w:r>
      <w:r w:rsidRPr="007209A9">
        <w:rPr>
          <w:rFonts w:ascii="Times New Roman" w:eastAsia="Times New Roman" w:hAnsi="Times New Roman" w:cs="Times New Roman"/>
          <w:sz w:val="24"/>
          <w:szCs w:val="24"/>
          <w:lang w:eastAsia="ro-RO"/>
        </w:rPr>
        <w:br/>
        <w:t>- intervenţii de protejare/conservare a elementelor naturale şi antropice existente valoroase, după caz;</w:t>
      </w:r>
      <w:r w:rsidRPr="007209A9">
        <w:rPr>
          <w:rFonts w:ascii="Times New Roman" w:eastAsia="Times New Roman" w:hAnsi="Times New Roman" w:cs="Times New Roman"/>
          <w:sz w:val="24"/>
          <w:szCs w:val="24"/>
          <w:lang w:eastAsia="ro-RO"/>
        </w:rPr>
        <w:br/>
        <w:t>- demolarea parţială a unor elemente structurale/ nestructurale, cu/fără modificarea configuraţiei şi/sau a funcţiunii existente a construcţiei;</w:t>
      </w:r>
      <w:r w:rsidRPr="007209A9">
        <w:rPr>
          <w:rFonts w:ascii="Times New Roman" w:eastAsia="Times New Roman" w:hAnsi="Times New Roman" w:cs="Times New Roman"/>
          <w:sz w:val="24"/>
          <w:szCs w:val="24"/>
          <w:lang w:eastAsia="ro-RO"/>
        </w:rPr>
        <w:br/>
        <w:t>- introducerea unor elemente structurale/nestructurale suplimentare;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sz w:val="24"/>
          <w:szCs w:val="24"/>
          <w:lang w:eastAsia="ro-RO"/>
        </w:rPr>
        <w:lastRenderedPageBreak/>
        <w:t xml:space="preserve">- introducerea de dispozitive antiseismice pentru reducerea răspunsului seismic al construcţiei existente; </w:t>
      </w:r>
    </w:p>
    <w:p w14:paraId="6FCFE7B3"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analiza vulnerabilităţilor cauzate de factori de risc, antropici şi naturali, inclusiv de schimbări climatice ce pot afecta investiţia;</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informaţii privind posibile interferenţe cu monumente istorice/de arhitectură sau situri arheologice pe amplasament sau în zona imediat învecinată; existenţa condiţionărilor specifice în cazul existenţei unor zone protejate;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e)</w:t>
      </w:r>
      <w:r w:rsidRPr="007209A9">
        <w:rPr>
          <w:rFonts w:ascii="Times New Roman" w:eastAsia="Times New Roman" w:hAnsi="Times New Roman" w:cs="Times New Roman"/>
          <w:sz w:val="24"/>
          <w:szCs w:val="24"/>
          <w:lang w:eastAsia="ro-RO"/>
        </w:rPr>
        <w:t xml:space="preserve"> caracteristicile tehnice şi parametrii specifici investiţiei rezultate în urma realizării lucrărilor de intervenţie. </w:t>
      </w:r>
    </w:p>
    <w:p w14:paraId="15F8AC79"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5.2.</w:t>
      </w:r>
      <w:r w:rsidRPr="007209A9">
        <w:rPr>
          <w:rFonts w:ascii="Times New Roman" w:eastAsia="Times New Roman" w:hAnsi="Times New Roman" w:cs="Times New Roman"/>
          <w:sz w:val="24"/>
          <w:szCs w:val="24"/>
          <w:lang w:eastAsia="ro-RO"/>
        </w:rPr>
        <w:t xml:space="preserve"> Necesarul de utilităţi rezultate, inclusiv estimări privind depăşirea consumurilor iniţiale de utilităţi şi modul de asigurare a consumurilor suplimentare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5.3.</w:t>
      </w:r>
      <w:r w:rsidRPr="007209A9">
        <w:rPr>
          <w:rFonts w:ascii="Times New Roman" w:eastAsia="Times New Roman" w:hAnsi="Times New Roman" w:cs="Times New Roman"/>
          <w:sz w:val="24"/>
          <w:szCs w:val="24"/>
          <w:lang w:eastAsia="ro-RO"/>
        </w:rPr>
        <w:t xml:space="preserve"> Durata de realizare şi etapele principale corelate cu datele prevăzute în graficul orientativ de realizare a investiţiei, detaliat pe etape principale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5.4.</w:t>
      </w:r>
      <w:r w:rsidRPr="007209A9">
        <w:rPr>
          <w:rFonts w:ascii="Times New Roman" w:eastAsia="Times New Roman" w:hAnsi="Times New Roman" w:cs="Times New Roman"/>
          <w:sz w:val="24"/>
          <w:szCs w:val="24"/>
          <w:lang w:eastAsia="ro-RO"/>
        </w:rPr>
        <w:t xml:space="preserve"> Costurile estimative ale investiţiei: </w:t>
      </w:r>
    </w:p>
    <w:p w14:paraId="7FFD6DE7"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costurile estimate pentru realizarea investiţiei, cu luarea în considerare a costurilor unor investiţii similare;</w:t>
      </w:r>
      <w:r w:rsidRPr="007209A9">
        <w:rPr>
          <w:rFonts w:ascii="Times New Roman" w:eastAsia="Times New Roman" w:hAnsi="Times New Roman" w:cs="Times New Roman"/>
          <w:sz w:val="24"/>
          <w:szCs w:val="24"/>
          <w:lang w:eastAsia="ro-RO"/>
        </w:rPr>
        <w:br/>
        <w:t xml:space="preserve">- costurile estimative de operare pe durata normată de viaţă/amortizare a investiţiei. </w:t>
      </w:r>
    </w:p>
    <w:p w14:paraId="386E2FDA"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5.5.</w:t>
      </w:r>
      <w:r w:rsidRPr="007209A9">
        <w:rPr>
          <w:rFonts w:ascii="Times New Roman" w:eastAsia="Times New Roman" w:hAnsi="Times New Roman" w:cs="Times New Roman"/>
          <w:sz w:val="24"/>
          <w:szCs w:val="24"/>
          <w:lang w:eastAsia="ro-RO"/>
        </w:rPr>
        <w:t xml:space="preserve"> Sustenabilitatea realizării investiţiei: </w:t>
      </w:r>
    </w:p>
    <w:p w14:paraId="762E9EA0"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impactul social şi cultural;</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estimări privind forţa de muncă ocupată prin realizarea investiţiei: în faza de realizare, în faza de operare;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impactul asupra factorilor de mediu, inclusiv impactul asupra biodiversităţii şi a siturilor protejate, după caz. </w:t>
      </w:r>
    </w:p>
    <w:p w14:paraId="7588578F"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5.6.</w:t>
      </w:r>
      <w:r w:rsidRPr="007209A9">
        <w:rPr>
          <w:rFonts w:ascii="Times New Roman" w:eastAsia="Times New Roman" w:hAnsi="Times New Roman" w:cs="Times New Roman"/>
          <w:sz w:val="24"/>
          <w:szCs w:val="24"/>
          <w:lang w:eastAsia="ro-RO"/>
        </w:rPr>
        <w:t xml:space="preserve"> Analiza financiară şi economică aferentă realizării lucrărilor de intervenţie: </w:t>
      </w:r>
    </w:p>
    <w:p w14:paraId="0A93F779"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prezentarea cadrului de analiză, inclusiv specificarea perioadei de referinţă şi prezentarea scenariului de referinţă;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analiza cererii de bunuri şi servicii care justifică necesitatea şi dimensionarea investiţiei, inclusiv prognoze pe termen mediu şi lung;</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sustenabilitatea financiară;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analiza cost - eficacitate;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e)</w:t>
      </w:r>
      <w:r w:rsidRPr="007209A9">
        <w:rPr>
          <w:rFonts w:ascii="Times New Roman" w:eastAsia="Times New Roman" w:hAnsi="Times New Roman" w:cs="Times New Roman"/>
          <w:sz w:val="24"/>
          <w:szCs w:val="24"/>
          <w:lang w:eastAsia="ro-RO"/>
        </w:rPr>
        <w:t xml:space="preserve"> analiza de riscuri, măsuri de prevenire/diminuare a riscurilor. </w:t>
      </w:r>
    </w:p>
    <w:p w14:paraId="69898D6F"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6. Scenariul/Opţiunea tehnico - economic(ă) optim(ă), recomandat(ă)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6.1.</w:t>
      </w:r>
      <w:r w:rsidRPr="007209A9">
        <w:rPr>
          <w:rFonts w:ascii="Times New Roman" w:eastAsia="Times New Roman" w:hAnsi="Times New Roman" w:cs="Times New Roman"/>
          <w:sz w:val="24"/>
          <w:szCs w:val="24"/>
          <w:lang w:eastAsia="ro-RO"/>
        </w:rPr>
        <w:t xml:space="preserve"> Comparaţia scenariilor/opţiunilor propus(e), din punct de vedere tehnic, economic, financiar, al sustenabilităţii şi riscurilor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6.2.</w:t>
      </w:r>
      <w:r w:rsidRPr="007209A9">
        <w:rPr>
          <w:rFonts w:ascii="Times New Roman" w:eastAsia="Times New Roman" w:hAnsi="Times New Roman" w:cs="Times New Roman"/>
          <w:sz w:val="24"/>
          <w:szCs w:val="24"/>
          <w:lang w:eastAsia="ro-RO"/>
        </w:rPr>
        <w:t xml:space="preserve"> Selectarea şi justificarea scenariului/opţiunii optim(e), recomandat(e)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6.3.</w:t>
      </w:r>
      <w:r w:rsidRPr="007209A9">
        <w:rPr>
          <w:rFonts w:ascii="Times New Roman" w:eastAsia="Times New Roman" w:hAnsi="Times New Roman" w:cs="Times New Roman"/>
          <w:sz w:val="24"/>
          <w:szCs w:val="24"/>
          <w:lang w:eastAsia="ro-RO"/>
        </w:rPr>
        <w:t xml:space="preserve"> Principalii indicatori tehnico - economici aferenţi investiţiei: </w:t>
      </w:r>
    </w:p>
    <w:p w14:paraId="5D03C92B"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lastRenderedPageBreak/>
        <w:t>a)</w:t>
      </w:r>
      <w:r w:rsidRPr="007209A9">
        <w:rPr>
          <w:rFonts w:ascii="Times New Roman" w:eastAsia="Times New Roman" w:hAnsi="Times New Roman" w:cs="Times New Roman"/>
          <w:sz w:val="24"/>
          <w:szCs w:val="24"/>
          <w:lang w:eastAsia="ro-RO"/>
        </w:rPr>
        <w:t xml:space="preserve"> indicatori maximali, respectiv valoarea totală a obiectivului de investiţii, exprimată în lei, cu TVA şi, respectiv, fără TVA, din care construcţii - montaj (C+M), în conformitate cu devizul general;</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indicatori minimali, respectiv indicatori de performanţă - elemente fizice/capacităţi fizice care să indice atingerea ţintei obiectivului de investiţii - şi, după caz, calitativi, în conformitate cu standardele, normativele şi reglementările tehnice în vigoare;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indicatori financiari, socioeconomici, de impact, de rezultat/operare, stabiliţi în funcţie de specificul şi ţinta fiecărui obiectiv de investiţii;</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durata estimată de execuţie a obiectivului de investiţii, exprimată în luni. </w:t>
      </w:r>
    </w:p>
    <w:p w14:paraId="75495B66"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6.4.</w:t>
      </w:r>
      <w:r w:rsidRPr="007209A9">
        <w:rPr>
          <w:rFonts w:ascii="Times New Roman" w:eastAsia="Times New Roman" w:hAnsi="Times New Roman" w:cs="Times New Roman"/>
          <w:sz w:val="24"/>
          <w:szCs w:val="24"/>
          <w:lang w:eastAsia="ro-RO"/>
        </w:rPr>
        <w:t xml:space="preserve"> Prezentarea modului în care se asigură conformarea cu reglementările specifice funcţiunii preconizate din punctul de vedere al asigurării tuturor cerinţelor fundamentale aplicabile construcţiei, conform gradului de detaliere al propunerilor tehnice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6.5.</w:t>
      </w:r>
      <w:r w:rsidRPr="007209A9">
        <w:rPr>
          <w:rFonts w:ascii="Times New Roman" w:eastAsia="Times New Roman" w:hAnsi="Times New Roman" w:cs="Times New Roman"/>
          <w:sz w:val="24"/>
          <w:szCs w:val="24"/>
          <w:lang w:eastAsia="ro-RO"/>
        </w:rPr>
        <w:t xml:space="preserve"> 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 Urbanism, acorduri şi avize conforme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7.1.</w:t>
      </w:r>
      <w:r w:rsidRPr="007209A9">
        <w:rPr>
          <w:rFonts w:ascii="Times New Roman" w:eastAsia="Times New Roman" w:hAnsi="Times New Roman" w:cs="Times New Roman"/>
          <w:sz w:val="24"/>
          <w:szCs w:val="24"/>
          <w:lang w:eastAsia="ro-RO"/>
        </w:rPr>
        <w:t xml:space="preserve"> Certificatul de urbanism emis în vederea obţinerii autorizaţiei de construire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7.2.</w:t>
      </w:r>
      <w:r w:rsidRPr="007209A9">
        <w:rPr>
          <w:rFonts w:ascii="Times New Roman" w:eastAsia="Times New Roman" w:hAnsi="Times New Roman" w:cs="Times New Roman"/>
          <w:sz w:val="24"/>
          <w:szCs w:val="24"/>
          <w:lang w:eastAsia="ro-RO"/>
        </w:rPr>
        <w:t xml:space="preserve"> Studiu topografic, vizat de către Oficiul de Cadastru şi Publicitate Imobiliară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7.3.</w:t>
      </w:r>
      <w:r w:rsidRPr="007209A9">
        <w:rPr>
          <w:rFonts w:ascii="Times New Roman" w:eastAsia="Times New Roman" w:hAnsi="Times New Roman" w:cs="Times New Roman"/>
          <w:sz w:val="24"/>
          <w:szCs w:val="24"/>
          <w:lang w:eastAsia="ro-RO"/>
        </w:rPr>
        <w:t xml:space="preserve"> Extras de carte funciară, cu excepţia cazurilor speciale, expres prevăzute de lege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7.4.</w:t>
      </w:r>
      <w:r w:rsidRPr="007209A9">
        <w:rPr>
          <w:rFonts w:ascii="Times New Roman" w:eastAsia="Times New Roman" w:hAnsi="Times New Roman" w:cs="Times New Roman"/>
          <w:sz w:val="24"/>
          <w:szCs w:val="24"/>
          <w:lang w:eastAsia="ro-RO"/>
        </w:rPr>
        <w:t xml:space="preserve"> Avize privind asigurarea utilităţilor, în cazul suplimentării capacităţii existente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7.5.</w:t>
      </w:r>
      <w:r w:rsidRPr="007209A9">
        <w:rPr>
          <w:rFonts w:ascii="Times New Roman" w:eastAsia="Times New Roman" w:hAnsi="Times New Roman" w:cs="Times New Roman"/>
          <w:sz w:val="24"/>
          <w:szCs w:val="24"/>
          <w:lang w:eastAsia="ro-RO"/>
        </w:rPr>
        <w:t xml:space="preserve"> Actul administrativ al autorităţii competente pentru protecţia mediului, măsuri de diminuare a impactului, măsuri de compensare, modalitatea de integrare a prevederilor acordului de mediu, de principiu, în documentaţia tehnico - economică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7.6.</w:t>
      </w:r>
      <w:r w:rsidRPr="007209A9">
        <w:rPr>
          <w:rFonts w:ascii="Times New Roman" w:eastAsia="Times New Roman" w:hAnsi="Times New Roman" w:cs="Times New Roman"/>
          <w:sz w:val="24"/>
          <w:szCs w:val="24"/>
          <w:lang w:eastAsia="ro-RO"/>
        </w:rPr>
        <w:t xml:space="preserve"> Avize, acorduri şi studii specifice, după caz, care pot condiţiona soluţiile tehnice, precum: </w:t>
      </w:r>
    </w:p>
    <w:p w14:paraId="1A443DA9"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studiu privind posibilitatea utilizării unor sisteme alternative de eficienţă ridicată pentru creşterea performanţei energetice;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studiu de trafic şi studiu de circulaţie,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raport de diagnostic arheologic, în cazul intervenţiilor în situri arheologice;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studiu istoric, în cazul monumentelor istorice;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e)</w:t>
      </w:r>
      <w:r w:rsidRPr="007209A9">
        <w:rPr>
          <w:rFonts w:ascii="Times New Roman" w:eastAsia="Times New Roman" w:hAnsi="Times New Roman" w:cs="Times New Roman"/>
          <w:sz w:val="24"/>
          <w:szCs w:val="24"/>
          <w:lang w:eastAsia="ro-RO"/>
        </w:rPr>
        <w:t xml:space="preserve"> studii de specialitate necesare în funcţie de specificul investiţiei. </w:t>
      </w:r>
    </w:p>
    <w:p w14:paraId="46FE3B8F" w14:textId="77777777" w:rsidR="00781806" w:rsidRDefault="00781806" w:rsidP="00781806">
      <w:pPr>
        <w:spacing w:before="100" w:beforeAutospacing="1" w:after="100" w:afterAutospacing="1" w:line="240" w:lineRule="auto"/>
        <w:rPr>
          <w:rFonts w:ascii="Times New Roman" w:eastAsia="Times New Roman" w:hAnsi="Times New Roman" w:cs="Times New Roman"/>
          <w:b/>
          <w:bCs/>
          <w:sz w:val="24"/>
          <w:szCs w:val="24"/>
          <w:lang w:eastAsia="ro-RO"/>
        </w:rPr>
      </w:pPr>
      <w:r>
        <w:rPr>
          <w:rFonts w:ascii="Times New Roman" w:eastAsia="Times New Roman" w:hAnsi="Times New Roman" w:cs="Times New Roman"/>
          <w:b/>
          <w:bCs/>
          <w:sz w:val="24"/>
          <w:szCs w:val="24"/>
          <w:lang w:eastAsia="ro-RO"/>
        </w:rPr>
        <w:t>Se completeaza cu Devizul General și Devizul/ele pe obiect ... conform Anexelor 7 și 8 din HG 907/2016.</w:t>
      </w:r>
    </w:p>
    <w:p w14:paraId="223FBB83" w14:textId="77777777" w:rsidR="00781806" w:rsidRDefault="00781806" w:rsidP="007209A9">
      <w:pPr>
        <w:spacing w:before="100" w:beforeAutospacing="1" w:after="100" w:afterAutospacing="1" w:line="240" w:lineRule="auto"/>
        <w:rPr>
          <w:rFonts w:ascii="Times New Roman" w:eastAsia="Times New Roman" w:hAnsi="Times New Roman" w:cs="Times New Roman"/>
          <w:sz w:val="24"/>
          <w:szCs w:val="24"/>
          <w:lang w:eastAsia="ro-RO"/>
        </w:rPr>
      </w:pPr>
    </w:p>
    <w:p w14:paraId="02094CE9"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B. PIESE DESENATE</w:t>
      </w:r>
      <w:r w:rsidRPr="007209A9">
        <w:rPr>
          <w:rFonts w:ascii="Times New Roman" w:eastAsia="Times New Roman" w:hAnsi="Times New Roman" w:cs="Times New Roman"/>
          <w:sz w:val="24"/>
          <w:szCs w:val="24"/>
          <w:lang w:eastAsia="ro-RO"/>
        </w:rPr>
        <w:br/>
        <w:t xml:space="preserve">    În funcţie de categoria şi clasa de importanţă a obiectivului de investiţii, piesele desenate se vor prezenta la scări relevante în raport cu caracteristicile acestuia, cuprinzând: </w:t>
      </w:r>
    </w:p>
    <w:p w14:paraId="39D84296"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1.</w:t>
      </w:r>
      <w:r w:rsidRPr="007209A9">
        <w:rPr>
          <w:rFonts w:ascii="Times New Roman" w:eastAsia="Times New Roman" w:hAnsi="Times New Roman" w:cs="Times New Roman"/>
          <w:sz w:val="24"/>
          <w:szCs w:val="24"/>
          <w:lang w:eastAsia="ro-RO"/>
        </w:rPr>
        <w:t xml:space="preserve"> Construcţia existentă: </w:t>
      </w:r>
    </w:p>
    <w:p w14:paraId="387F5A53"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plan de amplasare în zonă;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plan de situaţie;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releveu de arhitectură şi, după caz, structura şi instalaţii - planuri, secţiuni, faţade, cotate;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lastRenderedPageBreak/>
        <w:t>d)</w:t>
      </w:r>
      <w:r w:rsidRPr="007209A9">
        <w:rPr>
          <w:rFonts w:ascii="Times New Roman" w:eastAsia="Times New Roman" w:hAnsi="Times New Roman" w:cs="Times New Roman"/>
          <w:sz w:val="24"/>
          <w:szCs w:val="24"/>
          <w:lang w:eastAsia="ro-RO"/>
        </w:rPr>
        <w:t xml:space="preserve"> planşe specifice de analiză şi sinteză, în cazul intervenţiilor pe monumente istorice şi în zonele de protecţie aferente. </w:t>
      </w:r>
    </w:p>
    <w:p w14:paraId="08B8E6DE"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2.</w:t>
      </w:r>
      <w:r w:rsidRPr="007209A9">
        <w:rPr>
          <w:rFonts w:ascii="Times New Roman" w:eastAsia="Times New Roman" w:hAnsi="Times New Roman" w:cs="Times New Roman"/>
          <w:sz w:val="24"/>
          <w:szCs w:val="24"/>
          <w:lang w:eastAsia="ro-RO"/>
        </w:rPr>
        <w:t xml:space="preserve"> Scenariul/Opţiunea tehnico - economic(ă) optim(ă), recomandat(ă): </w:t>
      </w:r>
    </w:p>
    <w:p w14:paraId="387D756A" w14:textId="77777777" w:rsidR="007209A9" w:rsidRPr="007209A9" w:rsidRDefault="007209A9" w:rsidP="007209A9">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plan de amplasare în zonă;</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plan de situaţie;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planuri generale, faţade şi secţiuni caracteristice de arhitectură, cotate, scheme de principiu pentru rezistenţă şi instalaţii, volumetrii, scheme funcţionale, izometrice sau planuri specifice,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planuri generale, profile longitudinale şi transversale caracteristice, cotate, planuri specifice, după caz.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81"/>
        <w:gridCol w:w="4581"/>
      </w:tblGrid>
      <w:tr w:rsidR="007209A9" w:rsidRPr="007209A9" w14:paraId="2E4FFD02" w14:textId="77777777">
        <w:trPr>
          <w:tblCellSpacing w:w="15" w:type="dxa"/>
        </w:trPr>
        <w:tc>
          <w:tcPr>
            <w:tcW w:w="2500" w:type="pct"/>
            <w:hideMark/>
          </w:tcPr>
          <w:p w14:paraId="400E4823" w14:textId="77777777" w:rsidR="007209A9" w:rsidRPr="007209A9" w:rsidRDefault="007209A9" w:rsidP="007209A9">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Data:</w:t>
            </w:r>
            <w:r w:rsidRPr="007209A9">
              <w:rPr>
                <w:rFonts w:ascii="Times New Roman" w:eastAsia="Times New Roman" w:hAnsi="Times New Roman" w:cs="Times New Roman"/>
                <w:sz w:val="24"/>
                <w:szCs w:val="24"/>
                <w:lang w:eastAsia="ro-RO"/>
              </w:rPr>
              <w:br/>
              <w:t xml:space="preserve">. . . . . . . . . . </w:t>
            </w:r>
          </w:p>
        </w:tc>
        <w:tc>
          <w:tcPr>
            <w:tcW w:w="2500" w:type="pct"/>
            <w:hideMark/>
          </w:tcPr>
          <w:p w14:paraId="7EF23E61" w14:textId="77777777" w:rsidR="007209A9" w:rsidRPr="007209A9" w:rsidRDefault="007209A9" w:rsidP="007209A9">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Proiectant</w:t>
            </w:r>
            <w:hyperlink r:id="rId11" w:anchor="3)a5" w:history="1">
              <w:r w:rsidRPr="007209A9">
                <w:rPr>
                  <w:rFonts w:ascii="Times New Roman" w:eastAsia="Times New Roman" w:hAnsi="Times New Roman" w:cs="Times New Roman"/>
                  <w:b/>
                  <w:bCs/>
                  <w:color w:val="0000FF"/>
                  <w:sz w:val="24"/>
                  <w:szCs w:val="24"/>
                  <w:u w:val="single"/>
                  <w:vertAlign w:val="superscript"/>
                  <w:lang w:eastAsia="ro-RO"/>
                </w:rPr>
                <w:t>3</w:t>
              </w:r>
            </w:hyperlink>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br/>
              <w:t>. . . . . . . . . .</w:t>
            </w:r>
            <w:r w:rsidRPr="007209A9">
              <w:rPr>
                <w:rFonts w:ascii="Times New Roman" w:eastAsia="Times New Roman" w:hAnsi="Times New Roman" w:cs="Times New Roman"/>
                <w:sz w:val="24"/>
                <w:szCs w:val="24"/>
                <w:lang w:eastAsia="ro-RO"/>
              </w:rPr>
              <w:br/>
              <w:t>(numele, funcţia şi semnătura persoanei autorizate)</w:t>
            </w:r>
            <w:r w:rsidRPr="007209A9">
              <w:rPr>
                <w:rFonts w:ascii="Times New Roman" w:eastAsia="Times New Roman" w:hAnsi="Times New Roman" w:cs="Times New Roman"/>
                <w:sz w:val="24"/>
                <w:szCs w:val="24"/>
                <w:lang w:eastAsia="ro-RO"/>
              </w:rPr>
              <w:br/>
              <w:t xml:space="preserve">L.S. </w:t>
            </w:r>
          </w:p>
        </w:tc>
      </w:tr>
    </w:tbl>
    <w:p w14:paraId="4DAA139C" w14:textId="77777777" w:rsidR="007209A9" w:rsidRPr="007209A9" w:rsidRDefault="007209A9" w:rsidP="007209A9">
      <w:pPr>
        <w:spacing w:before="100" w:beforeAutospacing="1" w:after="100" w:afterAutospacing="1" w:line="240" w:lineRule="auto"/>
        <w:rPr>
          <w:rFonts w:ascii="Times New Roman" w:eastAsia="Times New Roman" w:hAnsi="Times New Roman" w:cs="Times New Roman"/>
          <w:sz w:val="24"/>
          <w:szCs w:val="24"/>
          <w:lang w:eastAsia="ro-RO"/>
        </w:rPr>
      </w:pPr>
    </w:p>
    <w:p w14:paraId="10BF385E" w14:textId="77777777" w:rsidR="007209A9" w:rsidRPr="007209A9" w:rsidRDefault="006C7125" w:rsidP="007209A9">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pict w14:anchorId="1F50C86C">
          <v:rect id="_x0000_i1027" style="width:0;height:1.5pt" o:hralign="center" o:hrstd="t" o:hr="t" fillcolor="#a0a0a0" stroked="f"/>
        </w:pict>
      </w:r>
    </w:p>
    <w:p w14:paraId="12E228D2" w14:textId="77777777" w:rsidR="007209A9" w:rsidRPr="007209A9" w:rsidRDefault="007209A9" w:rsidP="007209A9">
      <w:pPr>
        <w:spacing w:after="0" w:line="240" w:lineRule="auto"/>
        <w:rPr>
          <w:rFonts w:ascii="Times New Roman" w:eastAsia="Times New Roman" w:hAnsi="Times New Roman" w:cs="Times New Roman"/>
          <w:sz w:val="24"/>
          <w:szCs w:val="24"/>
          <w:lang w:eastAsia="ro-RO"/>
        </w:rPr>
      </w:pPr>
      <w:bookmarkStart w:id="4" w:name="1)a5"/>
      <w:bookmarkStart w:id="5" w:name="2)a5"/>
      <w:bookmarkEnd w:id="4"/>
      <w:bookmarkEnd w:id="5"/>
      <w:r w:rsidRPr="007209A9">
        <w:rPr>
          <w:rFonts w:ascii="Times New Roman" w:eastAsia="Times New Roman" w:hAnsi="Times New Roman" w:cs="Times New Roman"/>
          <w:sz w:val="24"/>
          <w:szCs w:val="24"/>
          <w:lang w:eastAsia="ro-RO"/>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r w:rsidRPr="007209A9">
        <w:rPr>
          <w:rFonts w:ascii="Times New Roman" w:eastAsia="Times New Roman" w:hAnsi="Times New Roman" w:cs="Times New Roman"/>
          <w:sz w:val="24"/>
          <w:szCs w:val="24"/>
          <w:lang w:eastAsia="ro-RO"/>
        </w:rPr>
        <w:br/>
      </w:r>
      <w:bookmarkStart w:id="6" w:name="3)a5"/>
      <w:bookmarkEnd w:id="6"/>
      <w:r w:rsidRPr="007209A9">
        <w:rPr>
          <w:rFonts w:ascii="Times New Roman" w:eastAsia="Times New Roman" w:hAnsi="Times New Roman" w:cs="Times New Roman"/>
          <w:sz w:val="24"/>
          <w:szCs w:val="24"/>
          <w:lang w:eastAsia="ro-RO"/>
        </w:rPr>
        <w:t xml:space="preserve">3) Documentaţia de avizare a lucrărilor de intervenţii va avea prevăzută, ca pagină de capăt, pagina de semnături, prin care elaboratorul acesteia îşi însuşeşte şi asumă datele şi soluţiile propuse, şi care va conţine cel puţin următoarele date: nr. . ./dată contract, numele şi prenumele în clar ale proiectanţilor pe specialităţi, ale persoanei responsabile de proiect - şef de proiect/director de proiect, inclusiv semnăturile acestora şi ştampila. </w:t>
      </w:r>
    </w:p>
    <w:p w14:paraId="0944BC63" w14:textId="77777777" w:rsidR="007209A9" w:rsidRPr="007209A9" w:rsidRDefault="006C7125" w:rsidP="007209A9">
      <w:pPr>
        <w:spacing w:after="0" w:line="240" w:lineRule="auto"/>
        <w:jc w:val="right"/>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pict w14:anchorId="7925AB60">
          <v:rect id="_x0000_i1028" style="width:0;height:1.5pt" o:hralign="center" o:hrstd="t" o:hr="t" fillcolor="#a0a0a0" stroked="f"/>
        </w:pict>
      </w:r>
    </w:p>
    <w:p w14:paraId="2CFBC901" w14:textId="77777777" w:rsidR="00406719" w:rsidRDefault="00406719"/>
    <w:p w14:paraId="525AF731" w14:textId="77777777" w:rsidR="00BC22D2" w:rsidRDefault="00BC22D2"/>
    <w:p w14:paraId="06C9E5C0" w14:textId="77777777" w:rsidR="00BC22D2" w:rsidRDefault="00BC22D2"/>
    <w:p w14:paraId="0A7FAD27" w14:textId="77777777" w:rsidR="00BC22D2" w:rsidRDefault="00BC22D2"/>
    <w:p w14:paraId="5F225FB2" w14:textId="77777777" w:rsidR="00BC22D2" w:rsidRDefault="00BC22D2"/>
    <w:p w14:paraId="44BE2826" w14:textId="77777777" w:rsidR="00BC22D2" w:rsidRDefault="00BC22D2"/>
    <w:p w14:paraId="4E1716A4" w14:textId="77777777" w:rsidR="00BC22D2" w:rsidRDefault="00BC22D2"/>
    <w:p w14:paraId="66CC6D70" w14:textId="77777777" w:rsidR="00BC22D2" w:rsidRDefault="00BC22D2"/>
    <w:p w14:paraId="4B8F560D" w14:textId="77777777" w:rsidR="00BC22D2" w:rsidRDefault="00BC22D2"/>
    <w:p w14:paraId="54E50DEF" w14:textId="77777777" w:rsidR="00BC22D2" w:rsidRDefault="00BC22D2"/>
    <w:p w14:paraId="72546229" w14:textId="77777777" w:rsidR="00BC22D2" w:rsidRDefault="00BC22D2"/>
    <w:p w14:paraId="2A46C505" w14:textId="77777777" w:rsidR="00D02C32" w:rsidRDefault="00D02C32" w:rsidP="00D02C32">
      <w:pPr>
        <w:pStyle w:val="ListParagraph"/>
        <w:numPr>
          <w:ilvl w:val="0"/>
          <w:numId w:val="1"/>
        </w:numPr>
        <w:rPr>
          <w:rFonts w:ascii="Times New Roman" w:hAnsi="Times New Roman" w:cs="Times New Roman"/>
          <w:b/>
          <w:sz w:val="24"/>
          <w:szCs w:val="24"/>
        </w:rPr>
      </w:pPr>
      <w:r w:rsidRPr="00D02C32">
        <w:rPr>
          <w:rFonts w:ascii="Times New Roman" w:hAnsi="Times New Roman" w:cs="Times New Roman"/>
          <w:b/>
          <w:sz w:val="24"/>
          <w:szCs w:val="24"/>
        </w:rPr>
        <w:lastRenderedPageBreak/>
        <w:t>PENTRU PROIECTE FARA CONSTRUCTII-MONTAJ:</w:t>
      </w:r>
    </w:p>
    <w:p w14:paraId="780109AF" w14:textId="77777777" w:rsidR="00D02C32" w:rsidRDefault="00D02C32" w:rsidP="00D02C32">
      <w:pPr>
        <w:pStyle w:val="ListParagraph"/>
        <w:ind w:left="502"/>
        <w:rPr>
          <w:rFonts w:ascii="Times New Roman" w:hAnsi="Times New Roman" w:cs="Times New Roman"/>
          <w:b/>
          <w:sz w:val="24"/>
          <w:szCs w:val="24"/>
        </w:rPr>
      </w:pPr>
    </w:p>
    <w:p w14:paraId="5ADD799B" w14:textId="77777777" w:rsidR="00D02C32" w:rsidRPr="007209A9" w:rsidRDefault="00D02C32" w:rsidP="00D02C32">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HG nr. 907/2016 -</w:t>
      </w:r>
      <w:r w:rsidRPr="007209A9">
        <w:rPr>
          <w:rFonts w:ascii="Times New Roman" w:eastAsia="Times New Roman" w:hAnsi="Times New Roman" w:cs="Times New Roman"/>
          <w:sz w:val="24"/>
          <w:szCs w:val="24"/>
          <w:lang w:eastAsia="ro-RO"/>
        </w:rPr>
        <w:t xml:space="preserve"> ANEXA Nr. 4</w:t>
      </w:r>
      <w:r>
        <w:rPr>
          <w:rFonts w:ascii="Times New Roman" w:eastAsia="Times New Roman" w:hAnsi="Times New Roman" w:cs="Times New Roman"/>
          <w:sz w:val="24"/>
          <w:szCs w:val="24"/>
          <w:lang w:eastAsia="ro-RO"/>
        </w:rPr>
        <w:t xml:space="preserve"> </w:t>
      </w:r>
    </w:p>
    <w:p w14:paraId="7D8F1309" w14:textId="77777777" w:rsidR="00D02C32" w:rsidRPr="007209A9" w:rsidRDefault="00D02C32" w:rsidP="00D02C32">
      <w:pPr>
        <w:spacing w:beforeAutospacing="1" w:after="100" w:afterAutospacing="1"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CONSULTANT</w:t>
      </w:r>
      <w:r w:rsidRPr="007209A9">
        <w:rPr>
          <w:rFonts w:ascii="Times New Roman" w:eastAsia="Times New Roman" w:hAnsi="Times New Roman" w:cs="Times New Roman"/>
          <w:sz w:val="24"/>
          <w:szCs w:val="24"/>
          <w:lang w:eastAsia="ro-RO"/>
        </w:rPr>
        <w:br/>
        <w:t>. . . . . . . . . .</w:t>
      </w:r>
      <w:r w:rsidRPr="007209A9">
        <w:rPr>
          <w:rFonts w:ascii="Times New Roman" w:eastAsia="Times New Roman" w:hAnsi="Times New Roman" w:cs="Times New Roman"/>
          <w:sz w:val="24"/>
          <w:szCs w:val="24"/>
          <w:lang w:eastAsia="ro-RO"/>
        </w:rPr>
        <w:br/>
        <w:t>(denumirea persoanei juridice şi datele de identificare)</w:t>
      </w:r>
      <w:r w:rsidRPr="007209A9">
        <w:rPr>
          <w:rFonts w:ascii="Times New Roman" w:eastAsia="Times New Roman" w:hAnsi="Times New Roman" w:cs="Times New Roman"/>
          <w:sz w:val="24"/>
          <w:szCs w:val="24"/>
          <w:lang w:eastAsia="ro-RO"/>
        </w:rPr>
        <w:br/>
        <w:t>Nr. . . . . . . . . ./. . . . . . . . . .</w:t>
      </w:r>
    </w:p>
    <w:p w14:paraId="74DA3767" w14:textId="77777777" w:rsidR="00D02C32" w:rsidRPr="007209A9" w:rsidRDefault="006C7125" w:rsidP="00D02C32">
      <w:pPr>
        <w:spacing w:before="100" w:beforeAutospacing="1" w:after="100" w:afterAutospacing="1" w:line="240" w:lineRule="auto"/>
        <w:jc w:val="center"/>
        <w:rPr>
          <w:rFonts w:ascii="Times New Roman" w:eastAsia="Times New Roman" w:hAnsi="Times New Roman" w:cs="Times New Roman"/>
          <w:sz w:val="24"/>
          <w:szCs w:val="24"/>
          <w:lang w:eastAsia="ro-RO"/>
        </w:rPr>
      </w:pPr>
      <w:hyperlink r:id="rId12" w:history="1">
        <w:r w:rsidR="00D02C32" w:rsidRPr="003F6B0C">
          <w:rPr>
            <w:rFonts w:ascii="Times New Roman" w:eastAsia="Times New Roman" w:hAnsi="Times New Roman" w:cs="Times New Roman"/>
            <w:b/>
            <w:bCs/>
            <w:sz w:val="24"/>
            <w:szCs w:val="24"/>
            <w:lang w:eastAsia="ro-RO"/>
          </w:rPr>
          <w:t>STUDIU</w:t>
        </w:r>
      </w:hyperlink>
      <w:r w:rsidR="00D02C32" w:rsidRPr="003F6B0C">
        <w:rPr>
          <w:rFonts w:ascii="Times New Roman" w:eastAsia="Times New Roman" w:hAnsi="Times New Roman" w:cs="Times New Roman"/>
          <w:b/>
          <w:bCs/>
          <w:sz w:val="24"/>
          <w:szCs w:val="24"/>
          <w:lang w:eastAsia="ro-RO"/>
        </w:rPr>
        <w:t xml:space="preserve"> </w:t>
      </w:r>
      <w:r w:rsidR="00D02C32" w:rsidRPr="007209A9">
        <w:rPr>
          <w:rFonts w:ascii="Times New Roman" w:eastAsia="Times New Roman" w:hAnsi="Times New Roman" w:cs="Times New Roman"/>
          <w:b/>
          <w:bCs/>
          <w:sz w:val="24"/>
          <w:szCs w:val="24"/>
          <w:lang w:eastAsia="ro-RO"/>
        </w:rPr>
        <w:t>DE FEZABILITATE</w:t>
      </w:r>
      <w:r w:rsidR="00D02C32">
        <w:rPr>
          <w:rFonts w:ascii="Times New Roman" w:eastAsia="Times New Roman" w:hAnsi="Times New Roman" w:cs="Times New Roman"/>
          <w:b/>
          <w:bCs/>
          <w:sz w:val="24"/>
          <w:szCs w:val="24"/>
          <w:lang w:eastAsia="ro-RO"/>
        </w:rPr>
        <w:t xml:space="preserve"> </w:t>
      </w:r>
      <w:r w:rsidR="00D02C32" w:rsidRPr="007209A9">
        <w:rPr>
          <w:rFonts w:ascii="Times New Roman" w:eastAsia="Times New Roman" w:hAnsi="Times New Roman" w:cs="Times New Roman"/>
          <w:b/>
          <w:bCs/>
          <w:sz w:val="24"/>
          <w:szCs w:val="24"/>
          <w:lang w:eastAsia="ro-RO"/>
        </w:rPr>
        <w:br/>
        <w:t>- conţinut - cadru</w:t>
      </w:r>
      <w:r w:rsidR="00D02C32">
        <w:rPr>
          <w:rFonts w:ascii="Times New Roman" w:eastAsia="Times New Roman" w:hAnsi="Times New Roman" w:cs="Times New Roman"/>
          <w:b/>
          <w:bCs/>
          <w:sz w:val="24"/>
          <w:szCs w:val="24"/>
          <w:lang w:eastAsia="ro-RO"/>
        </w:rPr>
        <w:t xml:space="preserve"> pentru proiecte fără constructii-montaj</w:t>
      </w:r>
    </w:p>
    <w:p w14:paraId="728C636D" w14:textId="77777777" w:rsidR="00D02C32" w:rsidRDefault="00D02C32" w:rsidP="00D02C32">
      <w:pPr>
        <w:spacing w:before="100" w:beforeAutospacing="1" w:after="0"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    A. PIESE SCRISE</w:t>
      </w:r>
      <w:r w:rsidRPr="007209A9">
        <w:rPr>
          <w:rFonts w:ascii="Times New Roman" w:eastAsia="Times New Roman" w:hAnsi="Times New Roman" w:cs="Times New Roman"/>
          <w:b/>
          <w:bCs/>
          <w:sz w:val="24"/>
          <w:szCs w:val="24"/>
          <w:lang w:eastAsia="ro-RO"/>
        </w:rPr>
        <w:br/>
        <w:t>    1. Informaţii generale privind obiectivul de investiţii</w:t>
      </w:r>
      <w:r w:rsidRPr="007209A9">
        <w:rPr>
          <w:rFonts w:ascii="Times New Roman" w:eastAsia="Times New Roman" w:hAnsi="Times New Roman" w:cs="Times New Roman"/>
          <w:b/>
          <w:bCs/>
          <w:sz w:val="24"/>
          <w:szCs w:val="24"/>
          <w:lang w:eastAsia="ro-RO"/>
        </w:rPr>
        <w:br/>
      </w: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1.1.</w:t>
      </w:r>
      <w:r w:rsidRPr="007209A9">
        <w:rPr>
          <w:rFonts w:ascii="Times New Roman" w:eastAsia="Times New Roman" w:hAnsi="Times New Roman" w:cs="Times New Roman"/>
          <w:sz w:val="24"/>
          <w:szCs w:val="24"/>
          <w:lang w:eastAsia="ro-RO"/>
        </w:rPr>
        <w:t xml:space="preserve"> Denumirea obiectivului de investiţii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1.2.</w:t>
      </w:r>
      <w:r w:rsidRPr="007209A9">
        <w:rPr>
          <w:rFonts w:ascii="Times New Roman" w:eastAsia="Times New Roman" w:hAnsi="Times New Roman" w:cs="Times New Roman"/>
          <w:sz w:val="24"/>
          <w:szCs w:val="24"/>
          <w:lang w:eastAsia="ro-RO"/>
        </w:rPr>
        <w:t xml:space="preserve"> Ordonator principal de credite/investitor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1.3.</w:t>
      </w:r>
      <w:r w:rsidRPr="007209A9">
        <w:rPr>
          <w:rFonts w:ascii="Times New Roman" w:eastAsia="Times New Roman" w:hAnsi="Times New Roman" w:cs="Times New Roman"/>
          <w:sz w:val="24"/>
          <w:szCs w:val="24"/>
          <w:lang w:eastAsia="ro-RO"/>
        </w:rPr>
        <w:t xml:space="preserve"> Ordonator de credite (secundar/terţiar)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1.4.</w:t>
      </w:r>
      <w:r w:rsidRPr="007209A9">
        <w:rPr>
          <w:rFonts w:ascii="Times New Roman" w:eastAsia="Times New Roman" w:hAnsi="Times New Roman" w:cs="Times New Roman"/>
          <w:sz w:val="24"/>
          <w:szCs w:val="24"/>
          <w:lang w:eastAsia="ro-RO"/>
        </w:rPr>
        <w:t xml:space="preserve"> Beneficiarul investiţiei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1.5.</w:t>
      </w:r>
      <w:r w:rsidRPr="007209A9">
        <w:rPr>
          <w:rFonts w:ascii="Times New Roman" w:eastAsia="Times New Roman" w:hAnsi="Times New Roman" w:cs="Times New Roman"/>
          <w:sz w:val="24"/>
          <w:szCs w:val="24"/>
          <w:lang w:eastAsia="ro-RO"/>
        </w:rPr>
        <w:t xml:space="preserve"> Elaboratorul studiului de fezabilitate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 Situaţia existentă şi necesitatea realizării obiectivului/proiectului de investiţii</w:t>
      </w:r>
      <w:r w:rsidRPr="007209A9">
        <w:rPr>
          <w:rFonts w:ascii="Times New Roman" w:eastAsia="Times New Roman" w:hAnsi="Times New Roman" w:cs="Times New Roman"/>
          <w:sz w:val="24"/>
          <w:szCs w:val="24"/>
          <w:lang w:eastAsia="ro-RO"/>
        </w:rPr>
        <w:br/>
        <w:t>    </w:t>
      </w:r>
      <w:r w:rsidRPr="0009289F">
        <w:rPr>
          <w:rFonts w:ascii="Times New Roman" w:eastAsia="Times New Roman" w:hAnsi="Times New Roman" w:cs="Times New Roman"/>
          <w:b/>
          <w:sz w:val="24"/>
          <w:szCs w:val="24"/>
          <w:lang w:eastAsia="ro-RO"/>
        </w:rPr>
        <w:t>2.1.</w:t>
      </w:r>
      <w:r>
        <w:rPr>
          <w:rFonts w:ascii="Times New Roman" w:eastAsia="Times New Roman" w:hAnsi="Times New Roman" w:cs="Times New Roman"/>
          <w:sz w:val="24"/>
          <w:szCs w:val="24"/>
          <w:lang w:eastAsia="ro-RO"/>
        </w:rPr>
        <w:t xml:space="preserve"> N</w:t>
      </w:r>
      <w:r w:rsidRPr="007209A9">
        <w:rPr>
          <w:rFonts w:ascii="Times New Roman" w:eastAsia="Times New Roman" w:hAnsi="Times New Roman" w:cs="Times New Roman"/>
          <w:sz w:val="24"/>
          <w:szCs w:val="24"/>
          <w:lang w:eastAsia="ro-RO"/>
        </w:rPr>
        <w:t>ecesitatea şi oportunitatea promovării obiectivului de investiţii şi scenariile/opţiunile tehnico - economice identificate şi propuse spre analiză</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2.2.</w:t>
      </w:r>
      <w:r w:rsidRPr="007209A9">
        <w:rPr>
          <w:rFonts w:ascii="Times New Roman" w:eastAsia="Times New Roman" w:hAnsi="Times New Roman" w:cs="Times New Roman"/>
          <w:sz w:val="24"/>
          <w:szCs w:val="24"/>
          <w:lang w:eastAsia="ro-RO"/>
        </w:rPr>
        <w:t xml:space="preserve"> Prezentarea contextului: politici, strategii, legislaţie, acorduri relevante, structuri instituţionale şi financiare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2.3.</w:t>
      </w:r>
      <w:r w:rsidRPr="007209A9">
        <w:rPr>
          <w:rFonts w:ascii="Times New Roman" w:eastAsia="Times New Roman" w:hAnsi="Times New Roman" w:cs="Times New Roman"/>
          <w:sz w:val="24"/>
          <w:szCs w:val="24"/>
          <w:lang w:eastAsia="ro-RO"/>
        </w:rPr>
        <w:t xml:space="preserve"> Analiza situaţiei existente şi identificarea deficienţelor</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2.4.</w:t>
      </w:r>
      <w:r w:rsidRPr="007209A9">
        <w:rPr>
          <w:rFonts w:ascii="Times New Roman" w:eastAsia="Times New Roman" w:hAnsi="Times New Roman" w:cs="Times New Roman"/>
          <w:sz w:val="24"/>
          <w:szCs w:val="24"/>
          <w:lang w:eastAsia="ro-RO"/>
        </w:rPr>
        <w:t xml:space="preserve"> Analiza cererii de bunuri şi servicii, inclusiv prognoze pe termen mediu şi lung privind evoluţia cererii, în scopul justificării necesităţii obiectivului de investiţii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2.5.</w:t>
      </w:r>
      <w:r w:rsidRPr="007209A9">
        <w:rPr>
          <w:rFonts w:ascii="Times New Roman" w:eastAsia="Times New Roman" w:hAnsi="Times New Roman" w:cs="Times New Roman"/>
          <w:sz w:val="24"/>
          <w:szCs w:val="24"/>
          <w:lang w:eastAsia="ro-RO"/>
        </w:rPr>
        <w:t xml:space="preserve"> Obiective preconizate a fi atinse prin realizarea investiţiei publice</w:t>
      </w:r>
      <w:r w:rsidRPr="007209A9">
        <w:rPr>
          <w:rFonts w:ascii="Times New Roman" w:eastAsia="Times New Roman" w:hAnsi="Times New Roman" w:cs="Times New Roman"/>
          <w:sz w:val="24"/>
          <w:szCs w:val="24"/>
          <w:lang w:eastAsia="ro-RO"/>
        </w:rPr>
        <w:br/>
        <w:t>   </w:t>
      </w:r>
    </w:p>
    <w:p w14:paraId="0ECF33ED" w14:textId="77777777" w:rsidR="00D02C32" w:rsidRPr="007209A9" w:rsidRDefault="00D02C32" w:rsidP="00D02C32">
      <w:pPr>
        <w:spacing w:before="100" w:beforeAutospacing="1"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    </w:t>
      </w: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 Identificarea, propunerea şi prezentarea a minimum două scenarii/opţiuni tehnico - economice pentru realizarea obiectivului de investiţii</w:t>
      </w:r>
      <w:r w:rsidRPr="007209A9">
        <w:rPr>
          <w:rFonts w:ascii="Times New Roman" w:eastAsia="Times New Roman" w:hAnsi="Times New Roman" w:cs="Times New Roman"/>
          <w:sz w:val="24"/>
          <w:szCs w:val="24"/>
          <w:lang w:eastAsia="ro-RO"/>
        </w:rPr>
        <w:br/>
        <w:t>    </w:t>
      </w:r>
      <w:r w:rsidRPr="007535CA">
        <w:rPr>
          <w:rFonts w:ascii="Times New Roman" w:eastAsia="Times New Roman" w:hAnsi="Times New Roman" w:cs="Times New Roman"/>
          <w:b/>
          <w:sz w:val="24"/>
          <w:szCs w:val="24"/>
          <w:lang w:eastAsia="ro-RO"/>
        </w:rPr>
        <w:t>3.1.</w:t>
      </w:r>
      <w:r>
        <w:rPr>
          <w:rFonts w:ascii="Times New Roman" w:eastAsia="Times New Roman" w:hAnsi="Times New Roman" w:cs="Times New Roman"/>
          <w:sz w:val="24"/>
          <w:szCs w:val="24"/>
          <w:lang w:eastAsia="ro-RO"/>
        </w:rPr>
        <w:t xml:space="preserve"> </w:t>
      </w:r>
      <w:r w:rsidRPr="007209A9">
        <w:rPr>
          <w:rFonts w:ascii="Times New Roman" w:eastAsia="Times New Roman" w:hAnsi="Times New Roman" w:cs="Times New Roman"/>
          <w:sz w:val="24"/>
          <w:szCs w:val="24"/>
          <w:lang w:eastAsia="ro-RO"/>
        </w:rPr>
        <w:t>Pentru fiecare scenariu/opţiune tehnic</w:t>
      </w:r>
      <w:r>
        <w:rPr>
          <w:rFonts w:ascii="Times New Roman" w:eastAsia="Times New Roman" w:hAnsi="Times New Roman" w:cs="Times New Roman"/>
          <w:sz w:val="24"/>
          <w:szCs w:val="24"/>
          <w:lang w:eastAsia="ro-RO"/>
        </w:rPr>
        <w:t>o - economic(ă) se vor prezenta p</w:t>
      </w:r>
      <w:r w:rsidRPr="007209A9">
        <w:rPr>
          <w:rFonts w:ascii="Times New Roman" w:eastAsia="Times New Roman" w:hAnsi="Times New Roman" w:cs="Times New Roman"/>
          <w:sz w:val="24"/>
          <w:szCs w:val="24"/>
          <w:lang w:eastAsia="ro-RO"/>
        </w:rPr>
        <w:t>articularităţi ale amplasamentului: descrierea amplasamentului (localizare - intravilan/extravilan, dimensiuni în plan, regim juridic - natura proprietăţii sau titlul de proprietate, servituţi, drept de preempţiune, zonă de utilitate publică, informaţii/obligaţii/constrângeri extrase din documentaţiile de urbanism, după caz);</w:t>
      </w:r>
      <w:r w:rsidRPr="007209A9">
        <w:rPr>
          <w:rFonts w:ascii="Times New Roman" w:eastAsia="Times New Roman" w:hAnsi="Times New Roman" w:cs="Times New Roman"/>
          <w:sz w:val="24"/>
          <w:szCs w:val="24"/>
          <w:lang w:eastAsia="ro-RO"/>
        </w:rPr>
        <w:br/>
      </w:r>
    </w:p>
    <w:p w14:paraId="3E07D128" w14:textId="77777777" w:rsidR="00D02C32" w:rsidRPr="007209A9" w:rsidRDefault="00D02C32" w:rsidP="00D02C32">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3.2.</w:t>
      </w:r>
      <w:r w:rsidRPr="007209A9">
        <w:rPr>
          <w:rFonts w:ascii="Times New Roman" w:eastAsia="Times New Roman" w:hAnsi="Times New Roman" w:cs="Times New Roman"/>
          <w:sz w:val="24"/>
          <w:szCs w:val="24"/>
          <w:lang w:eastAsia="ro-RO"/>
        </w:rPr>
        <w:t xml:space="preserve"> Descrierea din punct de vedere tehnic, constructiv, funcţional - arhitectural şi tehnologic: </w:t>
      </w:r>
    </w:p>
    <w:p w14:paraId="4CEFBF00" w14:textId="77777777" w:rsidR="00D02C32" w:rsidRPr="007209A9" w:rsidRDefault="00D02C32" w:rsidP="00D02C32">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caracteristici tehnice şi parametri specifici obiectivului de investiţii;</w:t>
      </w:r>
      <w:r w:rsidRPr="007209A9">
        <w:rPr>
          <w:rFonts w:ascii="Times New Roman" w:eastAsia="Times New Roman" w:hAnsi="Times New Roman" w:cs="Times New Roman"/>
          <w:sz w:val="24"/>
          <w:szCs w:val="24"/>
          <w:lang w:eastAsia="ro-RO"/>
        </w:rPr>
        <w:br/>
        <w:t>- varianta de realizare a investiţiei, cu justificarea alegerii acesteia;</w:t>
      </w:r>
      <w:r w:rsidRPr="007209A9">
        <w:rPr>
          <w:rFonts w:ascii="Times New Roman" w:eastAsia="Times New Roman" w:hAnsi="Times New Roman" w:cs="Times New Roman"/>
          <w:sz w:val="24"/>
          <w:szCs w:val="24"/>
          <w:lang w:eastAsia="ro-RO"/>
        </w:rPr>
        <w:br/>
        <w:t xml:space="preserve">- echiparea şi dotarea specifică funcţiunii propuse. </w:t>
      </w:r>
    </w:p>
    <w:p w14:paraId="247F4A2E" w14:textId="77777777" w:rsidR="00D02C32" w:rsidRPr="007209A9" w:rsidRDefault="00D02C32" w:rsidP="00D02C32">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3.3.</w:t>
      </w:r>
      <w:r w:rsidRPr="007209A9">
        <w:rPr>
          <w:rFonts w:ascii="Times New Roman" w:eastAsia="Times New Roman" w:hAnsi="Times New Roman" w:cs="Times New Roman"/>
          <w:sz w:val="24"/>
          <w:szCs w:val="24"/>
          <w:lang w:eastAsia="ro-RO"/>
        </w:rPr>
        <w:t xml:space="preserve"> Costurile estimative ale investiţiei: </w:t>
      </w:r>
    </w:p>
    <w:p w14:paraId="424D7EC2" w14:textId="77777777" w:rsidR="00D02C32" w:rsidRPr="007209A9" w:rsidRDefault="00D02C32" w:rsidP="00D02C32">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lastRenderedPageBreak/>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r w:rsidRPr="007209A9">
        <w:rPr>
          <w:rFonts w:ascii="Times New Roman" w:eastAsia="Times New Roman" w:hAnsi="Times New Roman" w:cs="Times New Roman"/>
          <w:sz w:val="24"/>
          <w:szCs w:val="24"/>
          <w:lang w:eastAsia="ro-RO"/>
        </w:rPr>
        <w:br/>
        <w:t xml:space="preserve">- costurile estimative de operare pe durata normată de viaţă/de amortizare a investiţiei publice. </w:t>
      </w:r>
    </w:p>
    <w:p w14:paraId="3204AD39" w14:textId="77777777" w:rsidR="00D02C32" w:rsidRDefault="00D02C32" w:rsidP="00D02C32">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Pr>
          <w:rFonts w:ascii="Times New Roman" w:eastAsia="Times New Roman" w:hAnsi="Times New Roman" w:cs="Times New Roman"/>
          <w:b/>
          <w:bCs/>
          <w:sz w:val="24"/>
          <w:szCs w:val="24"/>
          <w:lang w:eastAsia="ro-RO"/>
        </w:rPr>
        <w:t>3.4</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Grafice orientative de realizare a investiţiei</w:t>
      </w:r>
    </w:p>
    <w:p w14:paraId="787627E3" w14:textId="77777777" w:rsidR="00D02C32" w:rsidRPr="007209A9" w:rsidRDefault="00D02C32" w:rsidP="00D02C32">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4. Analiza fiecărui/fiecărei scenariu/opţiuni tehnico - economic(e) propus(e)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4.1.</w:t>
      </w:r>
      <w:r w:rsidRPr="007209A9">
        <w:rPr>
          <w:rFonts w:ascii="Times New Roman" w:eastAsia="Times New Roman" w:hAnsi="Times New Roman" w:cs="Times New Roman"/>
          <w:sz w:val="24"/>
          <w:szCs w:val="24"/>
          <w:lang w:eastAsia="ro-RO"/>
        </w:rPr>
        <w:t xml:space="preserve"> Prezentarea cadrului de analiză, inclusiv specificarea perioadei de referinţă şi prezentarea scenariului de referinţă</w:t>
      </w:r>
      <w:r w:rsidRPr="007209A9">
        <w:rPr>
          <w:rFonts w:ascii="Times New Roman" w:eastAsia="Times New Roman" w:hAnsi="Times New Roman" w:cs="Times New Roman"/>
          <w:sz w:val="24"/>
          <w:szCs w:val="24"/>
          <w:lang w:eastAsia="ro-RO"/>
        </w:rPr>
        <w:br/>
        <w:t>    </w:t>
      </w:r>
      <w:r>
        <w:rPr>
          <w:rFonts w:ascii="Times New Roman" w:eastAsia="Times New Roman" w:hAnsi="Times New Roman" w:cs="Times New Roman"/>
          <w:b/>
          <w:bCs/>
          <w:sz w:val="24"/>
          <w:szCs w:val="24"/>
          <w:lang w:eastAsia="ro-RO"/>
        </w:rPr>
        <w:t>4.2</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Sustenabilitatea realizării obiectivului de investiţii: </w:t>
      </w:r>
    </w:p>
    <w:p w14:paraId="67E53AE7" w14:textId="77777777" w:rsidR="00D02C32" w:rsidRPr="007209A9" w:rsidRDefault="00D02C32" w:rsidP="00D02C32">
      <w:pPr>
        <w:spacing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a)</w:t>
      </w:r>
      <w:r w:rsidRPr="007209A9">
        <w:rPr>
          <w:rFonts w:ascii="Times New Roman" w:eastAsia="Times New Roman" w:hAnsi="Times New Roman" w:cs="Times New Roman"/>
          <w:sz w:val="24"/>
          <w:szCs w:val="24"/>
          <w:lang w:eastAsia="ro-RO"/>
        </w:rPr>
        <w:t xml:space="preserve"> impactul social şi cultural, egalitatea de şanse;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b)</w:t>
      </w:r>
      <w:r w:rsidRPr="007209A9">
        <w:rPr>
          <w:rFonts w:ascii="Times New Roman" w:eastAsia="Times New Roman" w:hAnsi="Times New Roman" w:cs="Times New Roman"/>
          <w:sz w:val="24"/>
          <w:szCs w:val="24"/>
          <w:lang w:eastAsia="ro-RO"/>
        </w:rPr>
        <w:t xml:space="preserve"> estimări privind forţa de muncă ocupată prin realizarea investiţiei: în faza de realizare, în faza de operare;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c)</w:t>
      </w:r>
      <w:r w:rsidRPr="007209A9">
        <w:rPr>
          <w:rFonts w:ascii="Times New Roman" w:eastAsia="Times New Roman" w:hAnsi="Times New Roman" w:cs="Times New Roman"/>
          <w:sz w:val="24"/>
          <w:szCs w:val="24"/>
          <w:lang w:eastAsia="ro-RO"/>
        </w:rPr>
        <w:t xml:space="preserve"> impactul asupra factorilor de mediu, inclusiv impactul asupra biodiversităţii şi a siturilor protejate, după caz;</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d)</w:t>
      </w:r>
      <w:r w:rsidRPr="007209A9">
        <w:rPr>
          <w:rFonts w:ascii="Times New Roman" w:eastAsia="Times New Roman" w:hAnsi="Times New Roman" w:cs="Times New Roman"/>
          <w:sz w:val="24"/>
          <w:szCs w:val="24"/>
          <w:lang w:eastAsia="ro-RO"/>
        </w:rPr>
        <w:t xml:space="preserve"> impactul obiectivului de investiţie raportat la contextul natural şi antropic în care acesta se integrează, după caz. </w:t>
      </w:r>
    </w:p>
    <w:p w14:paraId="6011B178" w14:textId="77777777" w:rsidR="00D02C32" w:rsidRDefault="00D02C32" w:rsidP="00D02C32">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    </w:t>
      </w:r>
      <w:r>
        <w:rPr>
          <w:rFonts w:ascii="Times New Roman" w:eastAsia="Times New Roman" w:hAnsi="Times New Roman" w:cs="Times New Roman"/>
          <w:b/>
          <w:bCs/>
          <w:sz w:val="24"/>
          <w:szCs w:val="24"/>
          <w:lang w:eastAsia="ro-RO"/>
        </w:rPr>
        <w:t>4.3</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Analiza cererii de bunuri şi servicii, care justifică dimensionarea obiectivului de investiţii</w:t>
      </w:r>
    </w:p>
    <w:p w14:paraId="21D2249C" w14:textId="77777777" w:rsidR="00D02C32" w:rsidRDefault="00D02C32" w:rsidP="00D02C32">
      <w:pPr>
        <w:rPr>
          <w:rFonts w:ascii="Arial" w:eastAsia="Times New Roman" w:hAnsi="Arial" w:cs="Arial"/>
          <w:color w:val="666666"/>
          <w:sz w:val="24"/>
          <w:szCs w:val="24"/>
          <w:lang w:eastAsia="ro-RO"/>
        </w:rPr>
      </w:pPr>
      <w:r w:rsidRPr="007209A9">
        <w:rPr>
          <w:rFonts w:ascii="Times New Roman" w:eastAsia="Times New Roman" w:hAnsi="Times New Roman" w:cs="Times New Roman"/>
          <w:sz w:val="24"/>
          <w:szCs w:val="24"/>
          <w:lang w:eastAsia="ro-RO"/>
        </w:rPr>
        <w:t>    </w:t>
      </w:r>
      <w:r>
        <w:rPr>
          <w:rFonts w:ascii="Times New Roman" w:eastAsia="Times New Roman" w:hAnsi="Times New Roman" w:cs="Times New Roman"/>
          <w:b/>
          <w:bCs/>
          <w:sz w:val="24"/>
          <w:szCs w:val="24"/>
          <w:lang w:eastAsia="ro-RO"/>
        </w:rPr>
        <w:t>4.4</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Analiza </w:t>
      </w:r>
      <w:r>
        <w:rPr>
          <w:rFonts w:ascii="Times New Roman" w:eastAsia="Times New Roman" w:hAnsi="Times New Roman" w:cs="Times New Roman"/>
          <w:sz w:val="24"/>
          <w:szCs w:val="24"/>
          <w:lang w:eastAsia="ro-RO"/>
        </w:rPr>
        <w:t xml:space="preserve">cost-eficacitate (a se consulta </w:t>
      </w:r>
      <w:r w:rsidRPr="000A22AF">
        <w:rPr>
          <w:rFonts w:eastAsia="Times New Roman" w:cs="Times New Roman"/>
          <w:i/>
          <w:sz w:val="24"/>
          <w:szCs w:val="24"/>
          <w:lang w:eastAsia="ro-RO"/>
        </w:rPr>
        <w:t>www</w:t>
      </w:r>
      <w:r w:rsidRPr="000A22AF">
        <w:rPr>
          <w:rFonts w:eastAsia="Times New Roman" w:cs="Times New Roman"/>
          <w:sz w:val="24"/>
          <w:szCs w:val="24"/>
          <w:lang w:eastAsia="ro-RO"/>
        </w:rPr>
        <w:t>.</w:t>
      </w:r>
      <w:r w:rsidRPr="000A22AF">
        <w:rPr>
          <w:rFonts w:eastAsia="Times New Roman" w:cs="Arial"/>
          <w:i/>
          <w:iCs/>
          <w:sz w:val="24"/>
          <w:szCs w:val="24"/>
          <w:lang w:eastAsia="ro-RO"/>
        </w:rPr>
        <w:t>old.fonduri-ue.ro/res/filepicker.../18_Cost_Eficacitate.pdf</w:t>
      </w:r>
      <w:r w:rsidRPr="000A22AF">
        <w:rPr>
          <w:rFonts w:ascii="Arial" w:eastAsia="Times New Roman" w:hAnsi="Arial" w:cs="Arial"/>
          <w:i/>
          <w:iCs/>
          <w:sz w:val="24"/>
          <w:szCs w:val="24"/>
          <w:lang w:eastAsia="ro-RO"/>
        </w:rPr>
        <w:t xml:space="preserve">) </w:t>
      </w:r>
      <w:r>
        <w:rPr>
          <w:rFonts w:ascii="Arial" w:eastAsia="Times New Roman" w:hAnsi="Arial" w:cs="Arial"/>
          <w:i/>
          <w:iCs/>
          <w:color w:val="666666"/>
          <w:sz w:val="24"/>
          <w:szCs w:val="24"/>
          <w:lang w:eastAsia="ro-RO"/>
        </w:rPr>
        <w:t xml:space="preserve"> </w:t>
      </w:r>
    </w:p>
    <w:p w14:paraId="15D32A40" w14:textId="77777777" w:rsidR="00D02C32" w:rsidRDefault="00D02C32" w:rsidP="00D02C32">
      <w:pPr>
        <w:spacing w:beforeAutospacing="1" w:after="100" w:afterAutospacing="1" w:line="240" w:lineRule="auto"/>
        <w:rPr>
          <w:b/>
        </w:rPr>
      </w:pPr>
      <w:r>
        <w:rPr>
          <w:rFonts w:ascii="Times New Roman" w:eastAsia="Times New Roman" w:hAnsi="Times New Roman" w:cs="Times New Roman"/>
          <w:b/>
          <w:sz w:val="24"/>
          <w:szCs w:val="24"/>
          <w:lang w:eastAsia="ro-RO"/>
        </w:rPr>
        <w:t>4.5.</w:t>
      </w:r>
      <w:r>
        <w:rPr>
          <w:rFonts w:ascii="Times New Roman" w:eastAsia="Times New Roman" w:hAnsi="Times New Roman" w:cs="Times New Roman"/>
          <w:sz w:val="24"/>
          <w:szCs w:val="24"/>
          <w:lang w:eastAsia="ro-RO"/>
        </w:rPr>
        <w:t xml:space="preserve"> </w:t>
      </w:r>
      <w:r w:rsidRPr="00066D75">
        <w:rPr>
          <w:b/>
          <w:i/>
        </w:rPr>
        <w:t>Locuri de muncă nou-create, funcţiile şi data estimată pentru crearea acestora</w:t>
      </w:r>
    </w:p>
    <w:p w14:paraId="610887DB" w14:textId="77777777" w:rsidR="00D02C32" w:rsidRPr="00066D75" w:rsidRDefault="00D02C32" w:rsidP="00D02C32">
      <w:pPr>
        <w:keepNext/>
        <w:keepLines/>
        <w:spacing w:before="200" w:after="120" w:line="360" w:lineRule="auto"/>
        <w:jc w:val="both"/>
        <w:outlineLvl w:val="2"/>
      </w:pPr>
      <w:r>
        <w:rPr>
          <w:rFonts w:eastAsiaTheme="minorEastAsia" w:cstheme="majorBidi"/>
          <w:b/>
          <w:bCs/>
          <w:i/>
          <w:noProof/>
        </w:rPr>
        <w:lastRenderedPageBreak/>
        <w:t xml:space="preserve">4.6. </w:t>
      </w:r>
      <w:r w:rsidRPr="00ED2C6C">
        <w:rPr>
          <w:rFonts w:eastAsiaTheme="minorEastAsia" w:cstheme="majorBidi"/>
          <w:b/>
          <w:bCs/>
          <w:i/>
          <w:noProof/>
        </w:rPr>
        <w:t>Acreditarea furnizorului şi serviciilor sociale</w:t>
      </w:r>
      <w:r>
        <w:rPr>
          <w:rFonts w:eastAsiaTheme="minorEastAsia" w:cstheme="majorBidi"/>
          <w:b/>
          <w:bCs/>
          <w:i/>
          <w:noProof/>
        </w:rPr>
        <w:t xml:space="preserve">: </w:t>
      </w:r>
      <w:r w:rsidRPr="00ED2C6C">
        <w:rPr>
          <w:b/>
        </w:rPr>
        <w:t xml:space="preserve"> </w:t>
      </w:r>
      <w:r w:rsidRPr="00ED2C6C">
        <w:t>Dovada acreditării Solicitantului ca furnizor de servicii sociale (datele certificatului sau ale dovezii de depunere a dosarului de acreditare)</w:t>
      </w:r>
      <w:r w:rsidRPr="00066D75">
        <w:t>;</w:t>
      </w:r>
      <w:r w:rsidRPr="00ED2C6C">
        <w:t>Data estimată pentru licenţierea serviciilor sociale sau termenul estimat după finalizarea proiectului</w:t>
      </w:r>
      <w:r w:rsidRPr="00066D75">
        <w:t>; Tipurile de servicii sociale ce urmează a fi licenţiate (în funcţie de regimul de asistare); Locaţiile în care vor fi acordate servicii sociale ce urmează a fi licenţiate.</w:t>
      </w:r>
    </w:p>
    <w:p w14:paraId="1F50B5A7" w14:textId="77777777" w:rsidR="00D02C32" w:rsidRPr="00ED2C6C" w:rsidRDefault="00D02C32" w:rsidP="00D02C32">
      <w:pPr>
        <w:keepNext/>
        <w:keepLines/>
        <w:spacing w:before="200" w:after="120" w:line="360" w:lineRule="auto"/>
        <w:jc w:val="both"/>
        <w:outlineLvl w:val="2"/>
      </w:pPr>
      <w:r>
        <w:rPr>
          <w:rFonts w:eastAsiaTheme="minorEastAsia" w:cstheme="majorBidi"/>
          <w:b/>
          <w:bCs/>
          <w:i/>
          <w:noProof/>
        </w:rPr>
        <w:t xml:space="preserve">4.7. </w:t>
      </w:r>
      <w:r w:rsidRPr="00ED2C6C">
        <w:rPr>
          <w:rFonts w:eastAsiaTheme="minorEastAsia" w:cstheme="majorBidi"/>
          <w:b/>
          <w:bCs/>
          <w:i/>
          <w:noProof/>
        </w:rPr>
        <w:t>Caracterul multifuncţional al infrastucturii sociale</w:t>
      </w:r>
      <w:r>
        <w:rPr>
          <w:rFonts w:eastAsiaTheme="minorEastAsia" w:cstheme="majorBidi"/>
          <w:b/>
          <w:bCs/>
          <w:i/>
          <w:noProof/>
        </w:rPr>
        <w:t xml:space="preserve">: </w:t>
      </w:r>
      <w:r w:rsidRPr="00ED2C6C">
        <w:t>Categoriile de grupuri defavorizate care vor beneficia de servicii sociale ce urmează a fi</w:t>
      </w:r>
      <w:r w:rsidRPr="00066D75">
        <w:t xml:space="preserve"> licenţiate (minim 2 categorii); </w:t>
      </w:r>
      <w:r w:rsidRPr="00ED2C6C">
        <w:t>Servicii sociale ce urmează a fi licenţiate (minim 1 serviciu social) şi adresabilitatea acestora către categoriile de beneficiari (ce servicii căror categorii se adresează)</w:t>
      </w:r>
      <w:r w:rsidRPr="00066D75">
        <w:t xml:space="preserve">; </w:t>
      </w:r>
      <w:r w:rsidRPr="00ED2C6C">
        <w:t>Numărul estimat al beneficiarilor serviciilor sociale ce urmează a fi licenţiate, din care beneficiari de etnie romă</w:t>
      </w:r>
      <w:r w:rsidRPr="00066D75">
        <w:t>;</w:t>
      </w:r>
    </w:p>
    <w:p w14:paraId="76557A04" w14:textId="77777777" w:rsidR="00D02C32" w:rsidRPr="00066D75" w:rsidRDefault="00D02C32" w:rsidP="00D02C32">
      <w:pPr>
        <w:keepNext/>
        <w:keepLines/>
        <w:spacing w:before="200" w:after="120" w:line="360" w:lineRule="auto"/>
        <w:jc w:val="both"/>
        <w:outlineLvl w:val="2"/>
      </w:pPr>
      <w:r>
        <w:rPr>
          <w:rFonts w:eastAsiaTheme="minorEastAsia" w:cstheme="majorBidi"/>
          <w:b/>
          <w:bCs/>
          <w:i/>
          <w:noProof/>
        </w:rPr>
        <w:t>4.8.</w:t>
      </w:r>
      <w:r w:rsidRPr="00ED2C6C">
        <w:rPr>
          <w:rFonts w:eastAsiaTheme="minorEastAsia" w:cstheme="majorBidi"/>
          <w:b/>
          <w:bCs/>
          <w:i/>
          <w:noProof/>
        </w:rPr>
        <w:t xml:space="preserve"> Inovarea şi utilizarea TIC</w:t>
      </w:r>
      <w:r>
        <w:rPr>
          <w:rFonts w:eastAsiaTheme="minorEastAsia" w:cstheme="majorBidi"/>
          <w:b/>
          <w:bCs/>
          <w:i/>
          <w:noProof/>
        </w:rPr>
        <w:t xml:space="preserve">: </w:t>
      </w:r>
      <w:r w:rsidRPr="00ED2C6C">
        <w:t>Locaţia / locaţiile de reşedinţă a / ale beneficiarilor serviciilor sociale ce urmează a fi licenţiate</w:t>
      </w:r>
      <w:r w:rsidRPr="00066D75">
        <w:t>; Utilizarea instrumentelor TIC (dacă este cazul).</w:t>
      </w:r>
    </w:p>
    <w:p w14:paraId="4836EE0E" w14:textId="77777777" w:rsidR="00D02C32" w:rsidRPr="00066D75" w:rsidRDefault="00D02C32" w:rsidP="00D02C32">
      <w:pPr>
        <w:keepNext/>
        <w:keepLines/>
        <w:spacing w:before="200" w:after="120" w:line="360" w:lineRule="auto"/>
        <w:jc w:val="both"/>
        <w:outlineLvl w:val="2"/>
        <w:rPr>
          <w:rFonts w:eastAsiaTheme="minorEastAsia" w:cstheme="majorBidi"/>
          <w:b/>
          <w:bCs/>
          <w:i/>
          <w:noProof/>
        </w:rPr>
      </w:pPr>
      <w:r>
        <w:rPr>
          <w:rFonts w:eastAsiaTheme="minorEastAsia" w:cstheme="majorBidi"/>
          <w:b/>
          <w:bCs/>
          <w:i/>
          <w:noProof/>
        </w:rPr>
        <w:t xml:space="preserve">4.9. </w:t>
      </w:r>
      <w:r w:rsidRPr="00ED2C6C">
        <w:rPr>
          <w:rFonts w:eastAsiaTheme="minorEastAsia" w:cstheme="majorBidi"/>
          <w:b/>
          <w:bCs/>
          <w:i/>
          <w:noProof/>
        </w:rPr>
        <w:t>Descrierea modalităţii prin care va fi asigurată sustenabilitatea investiţiei în infrastuctura socială</w:t>
      </w:r>
      <w:r>
        <w:rPr>
          <w:rFonts w:eastAsiaTheme="minorEastAsia" w:cstheme="majorBidi"/>
          <w:b/>
          <w:bCs/>
          <w:i/>
          <w:noProof/>
        </w:rPr>
        <w:t xml:space="preserve">: </w:t>
      </w:r>
      <w:r w:rsidRPr="00066D75">
        <w:rPr>
          <w:rFonts w:eastAsiaTheme="minorEastAsia" w:cstheme="majorBidi"/>
          <w:bCs/>
          <w:noProof/>
        </w:rPr>
        <w:t xml:space="preserve">sursa de finanțare pentru costurile de </w:t>
      </w:r>
      <w:r>
        <w:rPr>
          <w:rFonts w:eastAsiaTheme="minorEastAsia" w:cstheme="majorBidi"/>
          <w:bCs/>
          <w:noProof/>
        </w:rPr>
        <w:t>funcționare</w:t>
      </w:r>
      <w:r>
        <w:rPr>
          <w:rFonts w:eastAsiaTheme="minorEastAsia" w:cstheme="majorBidi"/>
          <w:b/>
          <w:bCs/>
          <w:i/>
          <w:noProof/>
        </w:rPr>
        <w:t>.</w:t>
      </w:r>
    </w:p>
    <w:p w14:paraId="7E5759A3" w14:textId="77777777" w:rsidR="00D02C32" w:rsidRPr="000A22AF" w:rsidRDefault="00D02C32" w:rsidP="00D02C32">
      <w:pPr>
        <w:rPr>
          <w:rFonts w:ascii="Arial" w:eastAsia="Times New Roman" w:hAnsi="Arial" w:cs="Arial"/>
          <w:color w:val="666666"/>
          <w:sz w:val="24"/>
          <w:szCs w:val="24"/>
          <w:lang w:eastAsia="ro-RO"/>
        </w:rPr>
      </w:pP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 Scenariul/Opţiunea tehnico - economic(ă) optim(ă), recomandat(ă)</w:t>
      </w:r>
      <w:r w:rsidRPr="007209A9">
        <w:rPr>
          <w:rFonts w:ascii="Times New Roman" w:eastAsia="Times New Roman" w:hAnsi="Times New Roman" w:cs="Times New Roman"/>
          <w:sz w:val="24"/>
          <w:szCs w:val="24"/>
          <w:lang w:eastAsia="ro-RO"/>
        </w:rPr>
        <w:br/>
        <w:t>    </w:t>
      </w:r>
      <w:bookmarkStart w:id="7" w:name="_GoBack"/>
      <w:bookmarkEnd w:id="7"/>
      <w:r w:rsidRPr="006C7125">
        <w:rPr>
          <w:rFonts w:ascii="Times New Roman" w:eastAsia="Times New Roman" w:hAnsi="Times New Roman" w:cs="Times New Roman"/>
          <w:b/>
          <w:bCs/>
          <w:strike/>
          <w:sz w:val="24"/>
          <w:szCs w:val="24"/>
          <w:highlight w:val="yellow"/>
          <w:lang w:eastAsia="ro-RO"/>
        </w:rPr>
        <w:t>5.1.</w:t>
      </w:r>
      <w:r w:rsidRPr="006C7125">
        <w:rPr>
          <w:rFonts w:ascii="Times New Roman" w:eastAsia="Times New Roman" w:hAnsi="Times New Roman" w:cs="Times New Roman"/>
          <w:strike/>
          <w:sz w:val="24"/>
          <w:szCs w:val="24"/>
          <w:highlight w:val="yellow"/>
          <w:lang w:eastAsia="ro-RO"/>
        </w:rPr>
        <w:t xml:space="preserve"> Comparaţia scenariilor/opţiunilor propuse, din punct de vedere tehnic, economic, financiar, al sustenabilităţii şi riscurilor</w:t>
      </w:r>
      <w:r w:rsidRPr="006C7125">
        <w:rPr>
          <w:rFonts w:ascii="Times New Roman" w:eastAsia="Times New Roman" w:hAnsi="Times New Roman" w:cs="Times New Roman"/>
          <w:strike/>
          <w:sz w:val="24"/>
          <w:szCs w:val="24"/>
          <w:highlight w:val="yellow"/>
          <w:lang w:eastAsia="ro-RO"/>
        </w:rPr>
        <w:br/>
        <w:t>    </w:t>
      </w:r>
      <w:r w:rsidRPr="006C7125">
        <w:rPr>
          <w:rFonts w:ascii="Times New Roman" w:eastAsia="Times New Roman" w:hAnsi="Times New Roman" w:cs="Times New Roman"/>
          <w:b/>
          <w:bCs/>
          <w:strike/>
          <w:sz w:val="24"/>
          <w:szCs w:val="24"/>
          <w:highlight w:val="yellow"/>
          <w:lang w:eastAsia="ro-RO"/>
        </w:rPr>
        <w:t>5.2.</w:t>
      </w:r>
      <w:r w:rsidRPr="006C7125">
        <w:rPr>
          <w:rFonts w:ascii="Times New Roman" w:eastAsia="Times New Roman" w:hAnsi="Times New Roman" w:cs="Times New Roman"/>
          <w:strike/>
          <w:sz w:val="24"/>
          <w:szCs w:val="24"/>
          <w:highlight w:val="yellow"/>
          <w:lang w:eastAsia="ro-RO"/>
        </w:rPr>
        <w:t xml:space="preserve"> Selectarea şi justificarea scenariului/opţiunii optim(e) recomandat(e)</w:t>
      </w:r>
      <w:r w:rsidRPr="004D70B0">
        <w:rPr>
          <w:rFonts w:ascii="Times New Roman" w:eastAsia="Times New Roman" w:hAnsi="Times New Roman" w:cs="Times New Roman"/>
          <w:strike/>
          <w:sz w:val="24"/>
          <w:szCs w:val="24"/>
          <w:lang w:eastAsia="ro-RO"/>
        </w:rPr>
        <w:br/>
      </w: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5.3.</w:t>
      </w:r>
      <w:r w:rsidRPr="007209A9">
        <w:rPr>
          <w:rFonts w:ascii="Times New Roman" w:eastAsia="Times New Roman" w:hAnsi="Times New Roman" w:cs="Times New Roman"/>
          <w:sz w:val="24"/>
          <w:szCs w:val="24"/>
          <w:lang w:eastAsia="ro-RO"/>
        </w:rPr>
        <w:t xml:space="preserve"> Descrierea scenariului/opţiunii </w:t>
      </w:r>
      <w:r>
        <w:rPr>
          <w:rFonts w:ascii="Times New Roman" w:eastAsia="Times New Roman" w:hAnsi="Times New Roman" w:cs="Times New Roman"/>
          <w:sz w:val="24"/>
          <w:szCs w:val="24"/>
          <w:lang w:eastAsia="ro-RO"/>
        </w:rPr>
        <w:t>optim(e) recomandat(e) privind: s</w:t>
      </w:r>
      <w:r w:rsidRPr="007209A9">
        <w:rPr>
          <w:rFonts w:ascii="Times New Roman" w:eastAsia="Times New Roman" w:hAnsi="Times New Roman" w:cs="Times New Roman"/>
          <w:sz w:val="24"/>
          <w:szCs w:val="24"/>
          <w:lang w:eastAsia="ro-RO"/>
        </w:rPr>
        <w:t>oluţia tehnică, cuprinzând descrierea, din punct de vedere tehnologic, constructiv, tehnic, funcţional - arhitectural şi economic, corelată cu nivelul calitativ, tehnic şi de performanţă ce rezultă din indicato</w:t>
      </w:r>
      <w:r>
        <w:rPr>
          <w:rFonts w:ascii="Times New Roman" w:eastAsia="Times New Roman" w:hAnsi="Times New Roman" w:cs="Times New Roman"/>
          <w:sz w:val="24"/>
          <w:szCs w:val="24"/>
          <w:lang w:eastAsia="ro-RO"/>
        </w:rPr>
        <w:t>rii tehnico - economici propuşi</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5.4.</w:t>
      </w:r>
      <w:r w:rsidRPr="007209A9">
        <w:rPr>
          <w:rFonts w:ascii="Times New Roman" w:eastAsia="Times New Roman" w:hAnsi="Times New Roman" w:cs="Times New Roman"/>
          <w:sz w:val="24"/>
          <w:szCs w:val="24"/>
          <w:lang w:eastAsia="ro-RO"/>
        </w:rPr>
        <w:t xml:space="preserve"> Principalii indicatori tehnico - economici aferenţi obiectivului de investiţii: </w:t>
      </w:r>
    </w:p>
    <w:p w14:paraId="7F8A1ED9" w14:textId="42F111A5" w:rsidR="004D70B0" w:rsidRPr="006C7125" w:rsidRDefault="00D02C32" w:rsidP="006C7125">
      <w:pPr>
        <w:pStyle w:val="ListParagraph"/>
        <w:numPr>
          <w:ilvl w:val="0"/>
          <w:numId w:val="2"/>
        </w:numPr>
        <w:spacing w:beforeAutospacing="1" w:after="100" w:afterAutospacing="1" w:line="240" w:lineRule="auto"/>
        <w:rPr>
          <w:rFonts w:ascii="Times New Roman" w:eastAsia="Times New Roman" w:hAnsi="Times New Roman" w:cs="Times New Roman"/>
          <w:sz w:val="24"/>
          <w:szCs w:val="24"/>
          <w:lang w:eastAsia="ro-RO"/>
        </w:rPr>
      </w:pPr>
      <w:r w:rsidRPr="006C7125">
        <w:rPr>
          <w:rFonts w:ascii="Times New Roman" w:eastAsia="Times New Roman" w:hAnsi="Times New Roman" w:cs="Times New Roman"/>
          <w:sz w:val="24"/>
          <w:szCs w:val="24"/>
          <w:lang w:eastAsia="ro-RO"/>
        </w:rPr>
        <w:t xml:space="preserve">indicatori maximali, respectiv valoarea totală a obiectului de investiţii, exprimată în lei, cu TVA şi, respectiv, fără TVA, din care construcţii - montaj (C+M), în conformitate cu devizul </w:t>
      </w:r>
    </w:p>
    <w:p w14:paraId="7816B826" w14:textId="70CE5B5F" w:rsidR="00D02C32" w:rsidRPr="006C7125" w:rsidRDefault="00D02C32" w:rsidP="006C7125">
      <w:pPr>
        <w:pStyle w:val="ListParagraph"/>
        <w:numPr>
          <w:ilvl w:val="0"/>
          <w:numId w:val="2"/>
        </w:numPr>
        <w:spacing w:beforeAutospacing="1" w:after="100" w:afterAutospacing="1" w:line="240" w:lineRule="auto"/>
        <w:rPr>
          <w:rFonts w:ascii="Times New Roman" w:eastAsia="Times New Roman" w:hAnsi="Times New Roman" w:cs="Times New Roman"/>
          <w:sz w:val="24"/>
          <w:szCs w:val="24"/>
          <w:lang w:eastAsia="ro-RO"/>
        </w:rPr>
      </w:pPr>
      <w:r w:rsidRPr="006C7125">
        <w:rPr>
          <w:rFonts w:ascii="Times New Roman" w:eastAsia="Times New Roman" w:hAnsi="Times New Roman" w:cs="Times New Roman"/>
          <w:sz w:val="24"/>
          <w:szCs w:val="24"/>
          <w:lang w:eastAsia="ro-RO"/>
        </w:rPr>
        <w:t>general;</w:t>
      </w:r>
      <w:r w:rsidRPr="006C7125">
        <w:rPr>
          <w:rFonts w:ascii="Times New Roman" w:eastAsia="Times New Roman" w:hAnsi="Times New Roman" w:cs="Times New Roman"/>
          <w:sz w:val="24"/>
          <w:szCs w:val="24"/>
          <w:lang w:eastAsia="ro-RO"/>
        </w:rPr>
        <w:br/>
      </w:r>
      <w:r w:rsidRPr="006C7125">
        <w:rPr>
          <w:rFonts w:ascii="Times New Roman" w:eastAsia="Times New Roman" w:hAnsi="Times New Roman" w:cs="Times New Roman"/>
          <w:b/>
          <w:bCs/>
          <w:sz w:val="24"/>
          <w:szCs w:val="24"/>
          <w:lang w:eastAsia="ro-RO"/>
        </w:rPr>
        <w:t>b)</w:t>
      </w:r>
      <w:r w:rsidRPr="006C7125">
        <w:rPr>
          <w:rFonts w:ascii="Times New Roman" w:eastAsia="Times New Roman" w:hAnsi="Times New Roman" w:cs="Times New Roman"/>
          <w:sz w:val="24"/>
          <w:szCs w:val="24"/>
          <w:lang w:eastAsia="ro-RO"/>
        </w:rPr>
        <w:t xml:space="preserve"> indicatori minimali, respectiv indicatori de performanţă - elemente fizice/capacităţi fizice care să indice atingerea ţintei obiectivului de investiţii - şi, după caz, calitativi, în conformitate cu standardele, normativele şi reglementările tehnice în vigoare;</w:t>
      </w:r>
      <w:r w:rsidRPr="006C7125">
        <w:rPr>
          <w:rFonts w:ascii="Times New Roman" w:eastAsia="Times New Roman" w:hAnsi="Times New Roman" w:cs="Times New Roman"/>
          <w:sz w:val="24"/>
          <w:szCs w:val="24"/>
          <w:lang w:eastAsia="ro-RO"/>
        </w:rPr>
        <w:br/>
      </w:r>
      <w:r w:rsidRPr="006C7125">
        <w:rPr>
          <w:rFonts w:ascii="Times New Roman" w:eastAsia="Times New Roman" w:hAnsi="Times New Roman" w:cs="Times New Roman"/>
          <w:b/>
          <w:bCs/>
          <w:sz w:val="24"/>
          <w:szCs w:val="24"/>
          <w:lang w:eastAsia="ro-RO"/>
        </w:rPr>
        <w:t>c)</w:t>
      </w:r>
      <w:r w:rsidRPr="006C7125">
        <w:rPr>
          <w:rFonts w:ascii="Times New Roman" w:eastAsia="Times New Roman" w:hAnsi="Times New Roman" w:cs="Times New Roman"/>
          <w:sz w:val="24"/>
          <w:szCs w:val="24"/>
          <w:lang w:eastAsia="ro-RO"/>
        </w:rPr>
        <w:t xml:space="preserve"> indicatori socioeconomici, de impact, de rezultat/operare, stabiliţi în funcţie de specificul şi ţinta fiecărui obiectiv de investiţii;</w:t>
      </w:r>
      <w:r w:rsidRPr="006C7125">
        <w:rPr>
          <w:rFonts w:ascii="Times New Roman" w:eastAsia="Times New Roman" w:hAnsi="Times New Roman" w:cs="Times New Roman"/>
          <w:sz w:val="24"/>
          <w:szCs w:val="24"/>
          <w:lang w:eastAsia="ro-RO"/>
        </w:rPr>
        <w:br/>
      </w:r>
      <w:r w:rsidRPr="006C7125">
        <w:rPr>
          <w:rFonts w:ascii="Times New Roman" w:eastAsia="Times New Roman" w:hAnsi="Times New Roman" w:cs="Times New Roman"/>
          <w:b/>
          <w:bCs/>
          <w:sz w:val="24"/>
          <w:szCs w:val="24"/>
          <w:lang w:eastAsia="ro-RO"/>
        </w:rPr>
        <w:t>d)</w:t>
      </w:r>
      <w:r w:rsidRPr="006C7125">
        <w:rPr>
          <w:rFonts w:ascii="Times New Roman" w:eastAsia="Times New Roman" w:hAnsi="Times New Roman" w:cs="Times New Roman"/>
          <w:sz w:val="24"/>
          <w:szCs w:val="24"/>
          <w:lang w:eastAsia="ro-RO"/>
        </w:rPr>
        <w:t xml:space="preserve"> durata estimată de execuţie a obiectivului de investiţii, exprimată în luni. </w:t>
      </w:r>
    </w:p>
    <w:p w14:paraId="1AA3866A" w14:textId="77777777" w:rsidR="00D02C32" w:rsidRDefault="00D02C32" w:rsidP="00D02C32">
      <w:pPr>
        <w:spacing w:before="100" w:beforeAutospacing="1" w:after="100" w:afterAutospacing="1" w:line="240" w:lineRule="auto"/>
        <w:rPr>
          <w:rFonts w:ascii="Times New Roman" w:eastAsia="Times New Roman" w:hAnsi="Times New Roman" w:cs="Times New Roman"/>
          <w:b/>
          <w:bCs/>
          <w:sz w:val="24"/>
          <w:szCs w:val="24"/>
          <w:lang w:eastAsia="ro-RO"/>
        </w:rPr>
      </w:pPr>
      <w:r w:rsidRPr="007209A9">
        <w:rPr>
          <w:rFonts w:ascii="Times New Roman" w:eastAsia="Times New Roman" w:hAnsi="Times New Roman" w:cs="Times New Roman"/>
          <w:sz w:val="24"/>
          <w:szCs w:val="24"/>
          <w:lang w:eastAsia="ro-RO"/>
        </w:rPr>
        <w:t>    </w:t>
      </w:r>
      <w:r w:rsidRPr="007209A9">
        <w:rPr>
          <w:rFonts w:ascii="Times New Roman" w:eastAsia="Times New Roman" w:hAnsi="Times New Roman" w:cs="Times New Roman"/>
          <w:b/>
          <w:bCs/>
          <w:sz w:val="24"/>
          <w:szCs w:val="24"/>
          <w:lang w:eastAsia="ro-RO"/>
        </w:rPr>
        <w:t>5.5.</w:t>
      </w:r>
      <w:r w:rsidRPr="007209A9">
        <w:rPr>
          <w:rFonts w:ascii="Times New Roman" w:eastAsia="Times New Roman" w:hAnsi="Times New Roman" w:cs="Times New Roman"/>
          <w:sz w:val="24"/>
          <w:szCs w:val="24"/>
          <w:lang w:eastAsia="ro-RO"/>
        </w:rPr>
        <w:t xml:space="preserve"> Prezentarea modului în care se asigură conformarea cu reglementările specifice funcţiunii preconizate din punctul de vedere al asigurării tuturor cerinţelor fundamentale aplicabile construcţiei, conform gradului de detaliere al propunerilor tehnice</w:t>
      </w:r>
      <w:r w:rsidRPr="007209A9">
        <w:rPr>
          <w:rFonts w:ascii="Times New Roman" w:eastAsia="Times New Roman" w:hAnsi="Times New Roman" w:cs="Times New Roman"/>
          <w:sz w:val="24"/>
          <w:szCs w:val="24"/>
          <w:lang w:eastAsia="ro-RO"/>
        </w:rPr>
        <w:br/>
        <w:t>    </w:t>
      </w:r>
      <w:r w:rsidRPr="007209A9">
        <w:rPr>
          <w:rFonts w:ascii="Times New Roman" w:eastAsia="Times New Roman" w:hAnsi="Times New Roman" w:cs="Times New Roman"/>
          <w:b/>
          <w:bCs/>
          <w:sz w:val="24"/>
          <w:szCs w:val="24"/>
          <w:lang w:eastAsia="ro-RO"/>
        </w:rPr>
        <w:t>5.6.</w:t>
      </w:r>
      <w:r w:rsidRPr="007209A9">
        <w:rPr>
          <w:rFonts w:ascii="Times New Roman" w:eastAsia="Times New Roman" w:hAnsi="Times New Roman" w:cs="Times New Roman"/>
          <w:sz w:val="24"/>
          <w:szCs w:val="24"/>
          <w:lang w:eastAsia="ro-RO"/>
        </w:rPr>
        <w:t xml:space="preserve"> Nominalizarea surselor de finanţare a investiţiei publice, ca urmare a analizei </w:t>
      </w:r>
      <w:r w:rsidRPr="007209A9">
        <w:rPr>
          <w:rFonts w:ascii="Times New Roman" w:eastAsia="Times New Roman" w:hAnsi="Times New Roman" w:cs="Times New Roman"/>
          <w:sz w:val="24"/>
          <w:szCs w:val="24"/>
          <w:lang w:eastAsia="ro-RO"/>
        </w:rPr>
        <w:lastRenderedPageBreak/>
        <w:t>financiare şi economice: fonduri proprii, credite bancare, alocaţii de la bugetul de stat/bugetul local, credite externe garantate sau contractate de stat, fonduri externe nerambursabile, alte surse legal constituite.</w:t>
      </w:r>
    </w:p>
    <w:p w14:paraId="0E6846AF" w14:textId="77777777" w:rsidR="00D02C32" w:rsidRDefault="00D02C32" w:rsidP="00D02C32">
      <w:pPr>
        <w:spacing w:before="100" w:beforeAutospacing="1" w:after="100" w:afterAutospacing="1" w:line="240" w:lineRule="auto"/>
        <w:rPr>
          <w:rFonts w:ascii="Times New Roman" w:eastAsia="Times New Roman" w:hAnsi="Times New Roman" w:cs="Times New Roman"/>
          <w:b/>
          <w:bCs/>
          <w:sz w:val="24"/>
          <w:szCs w:val="24"/>
          <w:lang w:eastAsia="ro-RO"/>
        </w:rPr>
      </w:pPr>
      <w:r w:rsidRPr="007209A9">
        <w:rPr>
          <w:rFonts w:ascii="Times New Roman" w:eastAsia="Times New Roman" w:hAnsi="Times New Roman" w:cs="Times New Roman"/>
          <w:sz w:val="24"/>
          <w:szCs w:val="24"/>
          <w:lang w:eastAsia="ro-RO"/>
        </w:rPr>
        <w:t>    </w:t>
      </w:r>
      <w:r>
        <w:rPr>
          <w:rFonts w:ascii="Times New Roman" w:eastAsia="Times New Roman" w:hAnsi="Times New Roman" w:cs="Times New Roman"/>
          <w:b/>
          <w:bCs/>
          <w:sz w:val="24"/>
          <w:szCs w:val="24"/>
          <w:lang w:eastAsia="ro-RO"/>
        </w:rPr>
        <w:t>6</w:t>
      </w:r>
      <w:r w:rsidRPr="007209A9">
        <w:rPr>
          <w:rFonts w:ascii="Times New Roman" w:eastAsia="Times New Roman" w:hAnsi="Times New Roman" w:cs="Times New Roman"/>
          <w:b/>
          <w:bCs/>
          <w:sz w:val="24"/>
          <w:szCs w:val="24"/>
          <w:lang w:eastAsia="ro-RO"/>
        </w:rPr>
        <w:t>. Implementarea investiţiei</w:t>
      </w:r>
      <w:r w:rsidRPr="007209A9">
        <w:rPr>
          <w:rFonts w:ascii="Times New Roman" w:eastAsia="Times New Roman" w:hAnsi="Times New Roman" w:cs="Times New Roman"/>
          <w:sz w:val="24"/>
          <w:szCs w:val="24"/>
          <w:lang w:eastAsia="ro-RO"/>
        </w:rPr>
        <w:br/>
        <w:t>    </w:t>
      </w:r>
      <w:r>
        <w:rPr>
          <w:rFonts w:ascii="Times New Roman" w:eastAsia="Times New Roman" w:hAnsi="Times New Roman" w:cs="Times New Roman"/>
          <w:b/>
          <w:bCs/>
          <w:sz w:val="24"/>
          <w:szCs w:val="24"/>
          <w:lang w:eastAsia="ro-RO"/>
        </w:rPr>
        <w:t>6</w:t>
      </w:r>
      <w:r w:rsidRPr="007209A9">
        <w:rPr>
          <w:rFonts w:ascii="Times New Roman" w:eastAsia="Times New Roman" w:hAnsi="Times New Roman" w:cs="Times New Roman"/>
          <w:b/>
          <w:bCs/>
          <w:sz w:val="24"/>
          <w:szCs w:val="24"/>
          <w:lang w:eastAsia="ro-RO"/>
        </w:rPr>
        <w:t>.1.</w:t>
      </w:r>
      <w:r w:rsidRPr="007209A9">
        <w:rPr>
          <w:rFonts w:ascii="Times New Roman" w:eastAsia="Times New Roman" w:hAnsi="Times New Roman" w:cs="Times New Roman"/>
          <w:sz w:val="24"/>
          <w:szCs w:val="24"/>
          <w:lang w:eastAsia="ro-RO"/>
        </w:rPr>
        <w:t xml:space="preserve"> Informaţii despre entitatea responsabilă cu implementarea investiţiei</w:t>
      </w:r>
      <w:r w:rsidRPr="007209A9">
        <w:rPr>
          <w:rFonts w:ascii="Times New Roman" w:eastAsia="Times New Roman" w:hAnsi="Times New Roman" w:cs="Times New Roman"/>
          <w:sz w:val="24"/>
          <w:szCs w:val="24"/>
          <w:lang w:eastAsia="ro-RO"/>
        </w:rPr>
        <w:br/>
        <w:t>    </w:t>
      </w:r>
      <w:r>
        <w:rPr>
          <w:rFonts w:ascii="Times New Roman" w:eastAsia="Times New Roman" w:hAnsi="Times New Roman" w:cs="Times New Roman"/>
          <w:b/>
          <w:bCs/>
          <w:sz w:val="24"/>
          <w:szCs w:val="24"/>
          <w:lang w:eastAsia="ro-RO"/>
        </w:rPr>
        <w:t>6</w:t>
      </w:r>
      <w:r w:rsidRPr="007209A9">
        <w:rPr>
          <w:rFonts w:ascii="Times New Roman" w:eastAsia="Times New Roman" w:hAnsi="Times New Roman" w:cs="Times New Roman"/>
          <w:b/>
          <w:bCs/>
          <w:sz w:val="24"/>
          <w:szCs w:val="24"/>
          <w:lang w:eastAsia="ro-RO"/>
        </w:rPr>
        <w:t>.2.</w:t>
      </w:r>
      <w:r w:rsidRPr="007209A9">
        <w:rPr>
          <w:rFonts w:ascii="Times New Roman" w:eastAsia="Times New Roman" w:hAnsi="Times New Roman" w:cs="Times New Roman"/>
          <w:sz w:val="24"/>
          <w:szCs w:val="24"/>
          <w:lang w:eastAsia="ro-RO"/>
        </w:rPr>
        <w:t xml:space="preserve"> Strategia de implementare, cuprinzând: durata de implementare a obiectivului de investiţii (în luni calendaristice), durata de execuţie, graficul de implementare a investiţiei, eşalonarea investiţiei pe ani, resurse necesare</w:t>
      </w:r>
      <w:r w:rsidRPr="007209A9">
        <w:rPr>
          <w:rFonts w:ascii="Times New Roman" w:eastAsia="Times New Roman" w:hAnsi="Times New Roman" w:cs="Times New Roman"/>
          <w:sz w:val="24"/>
          <w:szCs w:val="24"/>
          <w:lang w:eastAsia="ro-RO"/>
        </w:rPr>
        <w:br/>
        <w:t>    </w:t>
      </w:r>
      <w:r>
        <w:rPr>
          <w:rFonts w:ascii="Times New Roman" w:eastAsia="Times New Roman" w:hAnsi="Times New Roman" w:cs="Times New Roman"/>
          <w:b/>
          <w:bCs/>
          <w:sz w:val="24"/>
          <w:szCs w:val="24"/>
          <w:lang w:eastAsia="ro-RO"/>
        </w:rPr>
        <w:t>6</w:t>
      </w:r>
      <w:r w:rsidRPr="007209A9">
        <w:rPr>
          <w:rFonts w:ascii="Times New Roman" w:eastAsia="Times New Roman" w:hAnsi="Times New Roman" w:cs="Times New Roman"/>
          <w:b/>
          <w:bCs/>
          <w:sz w:val="24"/>
          <w:szCs w:val="24"/>
          <w:lang w:eastAsia="ro-RO"/>
        </w:rPr>
        <w:t>.3.</w:t>
      </w:r>
      <w:r w:rsidRPr="007209A9">
        <w:rPr>
          <w:rFonts w:ascii="Times New Roman" w:eastAsia="Times New Roman" w:hAnsi="Times New Roman" w:cs="Times New Roman"/>
          <w:sz w:val="24"/>
          <w:szCs w:val="24"/>
          <w:lang w:eastAsia="ro-RO"/>
        </w:rPr>
        <w:t xml:space="preserve"> Strategia de exploatare/operare şi întreţinere: etape, metode şi resurse necesare</w:t>
      </w:r>
      <w:r w:rsidRPr="007209A9">
        <w:rPr>
          <w:rFonts w:ascii="Times New Roman" w:eastAsia="Times New Roman" w:hAnsi="Times New Roman" w:cs="Times New Roman"/>
          <w:sz w:val="24"/>
          <w:szCs w:val="24"/>
          <w:lang w:eastAsia="ro-RO"/>
        </w:rPr>
        <w:br/>
        <w:t>    </w:t>
      </w:r>
      <w:r>
        <w:rPr>
          <w:rFonts w:ascii="Times New Roman" w:eastAsia="Times New Roman" w:hAnsi="Times New Roman" w:cs="Times New Roman"/>
          <w:b/>
          <w:bCs/>
          <w:sz w:val="24"/>
          <w:szCs w:val="24"/>
          <w:lang w:eastAsia="ro-RO"/>
        </w:rPr>
        <w:t>6</w:t>
      </w:r>
      <w:r w:rsidRPr="007209A9">
        <w:rPr>
          <w:rFonts w:ascii="Times New Roman" w:eastAsia="Times New Roman" w:hAnsi="Times New Roman" w:cs="Times New Roman"/>
          <w:b/>
          <w:bCs/>
          <w:sz w:val="24"/>
          <w:szCs w:val="24"/>
          <w:lang w:eastAsia="ro-RO"/>
        </w:rPr>
        <w:t>.4.</w:t>
      </w:r>
      <w:r w:rsidRPr="007209A9">
        <w:rPr>
          <w:rFonts w:ascii="Times New Roman" w:eastAsia="Times New Roman" w:hAnsi="Times New Roman" w:cs="Times New Roman"/>
          <w:sz w:val="24"/>
          <w:szCs w:val="24"/>
          <w:lang w:eastAsia="ro-RO"/>
        </w:rPr>
        <w:t xml:space="preserve"> Recomandări privind asigurarea capacităţii manageriale şi instituţionale</w:t>
      </w:r>
      <w:r w:rsidRPr="007209A9">
        <w:rPr>
          <w:rFonts w:ascii="Times New Roman" w:eastAsia="Times New Roman" w:hAnsi="Times New Roman" w:cs="Times New Roman"/>
          <w:sz w:val="24"/>
          <w:szCs w:val="24"/>
          <w:lang w:eastAsia="ro-RO"/>
        </w:rPr>
        <w:br/>
      </w:r>
      <w:r w:rsidRPr="007209A9">
        <w:rPr>
          <w:rFonts w:ascii="Times New Roman" w:eastAsia="Times New Roman" w:hAnsi="Times New Roman" w:cs="Times New Roman"/>
          <w:b/>
          <w:bCs/>
          <w:sz w:val="24"/>
          <w:szCs w:val="24"/>
          <w:lang w:eastAsia="ro-RO"/>
        </w:rPr>
        <w:t>   </w:t>
      </w:r>
    </w:p>
    <w:p w14:paraId="516C6790" w14:textId="77777777" w:rsidR="00781806" w:rsidRDefault="00D02C32" w:rsidP="00781806">
      <w:pPr>
        <w:spacing w:before="100" w:beforeAutospacing="1" w:after="100" w:afterAutospacing="1" w:line="240" w:lineRule="auto"/>
        <w:rPr>
          <w:rFonts w:ascii="Times New Roman" w:eastAsia="Times New Roman" w:hAnsi="Times New Roman" w:cs="Times New Roman"/>
          <w:b/>
          <w:bCs/>
          <w:sz w:val="24"/>
          <w:szCs w:val="24"/>
          <w:lang w:eastAsia="ro-RO"/>
        </w:rPr>
      </w:pPr>
      <w:r w:rsidRPr="007209A9">
        <w:rPr>
          <w:rFonts w:ascii="Times New Roman" w:eastAsia="Times New Roman" w:hAnsi="Times New Roman" w:cs="Times New Roman"/>
          <w:b/>
          <w:bCs/>
          <w:sz w:val="24"/>
          <w:szCs w:val="24"/>
          <w:lang w:eastAsia="ro-RO"/>
        </w:rPr>
        <w:t> </w:t>
      </w:r>
      <w:r>
        <w:rPr>
          <w:rFonts w:ascii="Times New Roman" w:eastAsia="Times New Roman" w:hAnsi="Times New Roman" w:cs="Times New Roman"/>
          <w:b/>
          <w:bCs/>
          <w:sz w:val="24"/>
          <w:szCs w:val="24"/>
          <w:lang w:eastAsia="ro-RO"/>
        </w:rPr>
        <w:t>7</w:t>
      </w:r>
      <w:r w:rsidRPr="007209A9">
        <w:rPr>
          <w:rFonts w:ascii="Times New Roman" w:eastAsia="Times New Roman" w:hAnsi="Times New Roman" w:cs="Times New Roman"/>
          <w:b/>
          <w:bCs/>
          <w:sz w:val="24"/>
          <w:szCs w:val="24"/>
          <w:lang w:eastAsia="ro-RO"/>
        </w:rPr>
        <w:t>. Concluzii şi recomandări</w:t>
      </w:r>
      <w:r w:rsidRPr="007209A9">
        <w:rPr>
          <w:rFonts w:ascii="Times New Roman" w:eastAsia="Times New Roman" w:hAnsi="Times New Roman" w:cs="Times New Roman"/>
          <w:b/>
          <w:bCs/>
          <w:sz w:val="24"/>
          <w:szCs w:val="24"/>
          <w:lang w:eastAsia="ro-RO"/>
        </w:rPr>
        <w:br/>
      </w:r>
    </w:p>
    <w:p w14:paraId="46CDDDCC" w14:textId="77777777" w:rsidR="00781806" w:rsidRDefault="00781806" w:rsidP="00781806">
      <w:pPr>
        <w:spacing w:before="100" w:beforeAutospacing="1" w:after="100" w:afterAutospacing="1" w:line="240" w:lineRule="auto"/>
        <w:rPr>
          <w:rFonts w:ascii="Times New Roman" w:eastAsia="Times New Roman" w:hAnsi="Times New Roman" w:cs="Times New Roman"/>
          <w:b/>
          <w:bCs/>
          <w:sz w:val="24"/>
          <w:szCs w:val="24"/>
          <w:lang w:eastAsia="ro-RO"/>
        </w:rPr>
      </w:pPr>
      <w:r>
        <w:rPr>
          <w:rFonts w:ascii="Times New Roman" w:eastAsia="Times New Roman" w:hAnsi="Times New Roman" w:cs="Times New Roman"/>
          <w:b/>
          <w:bCs/>
          <w:sz w:val="24"/>
          <w:szCs w:val="24"/>
          <w:lang w:eastAsia="ro-RO"/>
        </w:rPr>
        <w:t>Se completeaza cu Devizul General și Devizul/ele pe obiect ... conform Anexelor 7 și 8 din HG 907/2016.</w:t>
      </w:r>
    </w:p>
    <w:p w14:paraId="62C2B6D2" w14:textId="77777777" w:rsidR="00D02C32" w:rsidRDefault="00D02C32" w:rsidP="00D02C32">
      <w:pPr>
        <w:spacing w:before="100" w:beforeAutospacing="1" w:after="100" w:afterAutospacing="1" w:line="240" w:lineRule="auto"/>
        <w:rPr>
          <w:rFonts w:ascii="Times New Roman" w:eastAsia="Times New Roman" w:hAnsi="Times New Roman" w:cs="Times New Roman"/>
          <w:b/>
          <w:bCs/>
          <w:sz w:val="24"/>
          <w:szCs w:val="24"/>
          <w:lang w:eastAsia="ro-RO"/>
        </w:rPr>
      </w:pPr>
    </w:p>
    <w:p w14:paraId="62EC7CB7" w14:textId="77777777" w:rsidR="00D02C32" w:rsidRPr="007209A9" w:rsidRDefault="00D02C32" w:rsidP="00D02C32">
      <w:pPr>
        <w:spacing w:before="100" w:beforeAutospacing="1" w:after="100" w:afterAutospacing="1"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b/>
          <w:bCs/>
          <w:sz w:val="24"/>
          <w:szCs w:val="24"/>
          <w:lang w:eastAsia="ro-RO"/>
        </w:rPr>
        <w:t>    B. PIESE DESENATE</w:t>
      </w:r>
      <w:r w:rsidRPr="007209A9">
        <w:rPr>
          <w:rFonts w:ascii="Times New Roman" w:eastAsia="Times New Roman" w:hAnsi="Times New Roman" w:cs="Times New Roman"/>
          <w:b/>
          <w:bCs/>
          <w:sz w:val="24"/>
          <w:szCs w:val="24"/>
          <w:lang w:eastAsia="ro-RO"/>
        </w:rPr>
        <w:br/>
      </w:r>
      <w:r w:rsidRPr="007209A9">
        <w:rPr>
          <w:rFonts w:ascii="Times New Roman" w:eastAsia="Times New Roman" w:hAnsi="Times New Roman" w:cs="Times New Roman"/>
          <w:sz w:val="24"/>
          <w:szCs w:val="24"/>
          <w:lang w:eastAsia="ro-RO"/>
        </w:rPr>
        <w:t xml:space="preserve">    În funcţie de categoria şi clasa de importanţă a obiectivului de investiţii, piesele desenate se vor prezenta la scări relevante în raport cu caracteristicile acestuia, cuprinzând: </w:t>
      </w:r>
    </w:p>
    <w:p w14:paraId="25795DEF" w14:textId="77777777" w:rsidR="00D02C32" w:rsidRPr="007209A9" w:rsidRDefault="00D02C32" w:rsidP="00D02C32">
      <w:pPr>
        <w:spacing w:beforeAutospacing="1" w:after="100" w:afterAutospacing="1"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b/>
          <w:bCs/>
          <w:sz w:val="24"/>
          <w:szCs w:val="24"/>
          <w:lang w:eastAsia="ro-RO"/>
        </w:rPr>
        <w:t>1</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plan de situaţie;</w:t>
      </w:r>
      <w:r w:rsidRPr="007209A9">
        <w:rPr>
          <w:rFonts w:ascii="Times New Roman" w:eastAsia="Times New Roman" w:hAnsi="Times New Roman" w:cs="Times New Roman"/>
          <w:sz w:val="24"/>
          <w:szCs w:val="24"/>
          <w:lang w:eastAsia="ro-RO"/>
        </w:rPr>
        <w:br/>
      </w:r>
      <w:r>
        <w:rPr>
          <w:rFonts w:ascii="Times New Roman" w:eastAsia="Times New Roman" w:hAnsi="Times New Roman" w:cs="Times New Roman"/>
          <w:b/>
          <w:bCs/>
          <w:sz w:val="24"/>
          <w:szCs w:val="24"/>
          <w:lang w:eastAsia="ro-RO"/>
        </w:rPr>
        <w:t>2</w:t>
      </w:r>
      <w:r w:rsidRPr="007209A9">
        <w:rPr>
          <w:rFonts w:ascii="Times New Roman" w:eastAsia="Times New Roman" w:hAnsi="Times New Roman" w:cs="Times New Roman"/>
          <w:b/>
          <w:bCs/>
          <w:sz w:val="24"/>
          <w:szCs w:val="24"/>
          <w:lang w:eastAsia="ro-RO"/>
        </w:rPr>
        <w:t>.</w:t>
      </w:r>
      <w:r w:rsidRPr="007209A9">
        <w:rPr>
          <w:rFonts w:ascii="Times New Roman" w:eastAsia="Times New Roman" w:hAnsi="Times New Roman" w:cs="Times New Roman"/>
          <w:sz w:val="24"/>
          <w:szCs w:val="24"/>
          <w:lang w:eastAsia="ro-RO"/>
        </w:rPr>
        <w:t xml:space="preserve"> planuri generale, volumetrii, scheme funcţionale, sau planuri specifice, după caz;</w:t>
      </w:r>
      <w:r w:rsidRPr="007209A9">
        <w:rPr>
          <w:rFonts w:ascii="Times New Roman" w:eastAsia="Times New Roman" w:hAnsi="Times New Roman" w:cs="Times New Roman"/>
          <w:sz w:val="24"/>
          <w:szCs w:val="24"/>
          <w:lang w:eastAsia="ro-RO"/>
        </w:rPr>
        <w:br/>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81"/>
        <w:gridCol w:w="4581"/>
      </w:tblGrid>
      <w:tr w:rsidR="00D02C32" w:rsidRPr="007209A9" w14:paraId="0AA676A2" w14:textId="77777777" w:rsidTr="001908B4">
        <w:trPr>
          <w:tblCellSpacing w:w="15" w:type="dxa"/>
        </w:trPr>
        <w:tc>
          <w:tcPr>
            <w:tcW w:w="2500" w:type="pct"/>
            <w:hideMark/>
          </w:tcPr>
          <w:p w14:paraId="3C15716A" w14:textId="77777777" w:rsidR="00D02C32" w:rsidRPr="007209A9" w:rsidRDefault="00D02C32" w:rsidP="001908B4">
            <w:pPr>
              <w:spacing w:before="100" w:beforeAutospacing="1" w:after="100" w:afterAutospacing="1" w:line="240" w:lineRule="auto"/>
              <w:jc w:val="center"/>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t>Data:</w:t>
            </w:r>
            <w:r w:rsidRPr="007209A9">
              <w:rPr>
                <w:rFonts w:ascii="Times New Roman" w:eastAsia="Times New Roman" w:hAnsi="Times New Roman" w:cs="Times New Roman"/>
                <w:sz w:val="24"/>
                <w:szCs w:val="24"/>
                <w:lang w:eastAsia="ro-RO"/>
              </w:rPr>
              <w:br/>
              <w:t xml:space="preserve">. . . . . . . . . . </w:t>
            </w:r>
          </w:p>
        </w:tc>
        <w:tc>
          <w:tcPr>
            <w:tcW w:w="2500" w:type="pct"/>
            <w:hideMark/>
          </w:tcPr>
          <w:p w14:paraId="1DACD650" w14:textId="77777777" w:rsidR="00D02C32" w:rsidRPr="007209A9" w:rsidRDefault="00D02C32" w:rsidP="001908B4">
            <w:pPr>
              <w:spacing w:before="100" w:beforeAutospacing="1" w:after="100" w:afterAutospacing="1" w:line="240" w:lineRule="auto"/>
              <w:jc w:val="center"/>
              <w:rPr>
                <w:rFonts w:ascii="Times New Roman" w:eastAsia="Times New Roman" w:hAnsi="Times New Roman" w:cs="Times New Roman"/>
                <w:sz w:val="24"/>
                <w:szCs w:val="24"/>
                <w:lang w:eastAsia="ro-RO"/>
              </w:rPr>
            </w:pPr>
            <w:r>
              <w:rPr>
                <w:rFonts w:ascii="Times New Roman" w:eastAsia="Times New Roman" w:hAnsi="Times New Roman" w:cs="Times New Roman"/>
                <w:b/>
                <w:bCs/>
                <w:sz w:val="24"/>
                <w:szCs w:val="24"/>
                <w:lang w:eastAsia="ro-RO"/>
              </w:rPr>
              <w:t>Consultant</w:t>
            </w:r>
            <w:r w:rsidRPr="00D02C32">
              <w:rPr>
                <w:rFonts w:ascii="Times New Roman" w:eastAsia="Times New Roman" w:hAnsi="Times New Roman" w:cs="Times New Roman"/>
                <w:b/>
                <w:bCs/>
                <w:sz w:val="24"/>
                <w:szCs w:val="24"/>
                <w:u w:val="single"/>
                <w:vertAlign w:val="superscript"/>
                <w:lang w:eastAsia="ro-RO"/>
              </w:rPr>
              <w:t>*</w:t>
            </w:r>
            <w:r w:rsidRPr="00D02C32">
              <w:rPr>
                <w:rFonts w:ascii="Times New Roman" w:eastAsia="Times New Roman" w:hAnsi="Times New Roman" w:cs="Times New Roman"/>
                <w:b/>
                <w:bCs/>
                <w:sz w:val="24"/>
                <w:szCs w:val="24"/>
                <w:vertAlign w:val="superscript"/>
                <w:lang w:eastAsia="ro-RO"/>
              </w:rPr>
              <w:t>)</w:t>
            </w:r>
            <w:r w:rsidRPr="007209A9">
              <w:rPr>
                <w:rFonts w:ascii="Times New Roman" w:eastAsia="Times New Roman" w:hAnsi="Times New Roman" w:cs="Times New Roman"/>
                <w:sz w:val="24"/>
                <w:szCs w:val="24"/>
                <w:lang w:eastAsia="ro-RO"/>
              </w:rPr>
              <w:br/>
              <w:t>. . . . . . . . . .</w:t>
            </w:r>
            <w:r w:rsidRPr="007209A9">
              <w:rPr>
                <w:rFonts w:ascii="Times New Roman" w:eastAsia="Times New Roman" w:hAnsi="Times New Roman" w:cs="Times New Roman"/>
                <w:sz w:val="24"/>
                <w:szCs w:val="24"/>
                <w:lang w:eastAsia="ro-RO"/>
              </w:rPr>
              <w:br/>
              <w:t>(numele, funcţia şi semnătura persoanei autorizate)</w:t>
            </w:r>
            <w:r w:rsidRPr="007209A9">
              <w:rPr>
                <w:rFonts w:ascii="Times New Roman" w:eastAsia="Times New Roman" w:hAnsi="Times New Roman" w:cs="Times New Roman"/>
                <w:sz w:val="24"/>
                <w:szCs w:val="24"/>
                <w:lang w:eastAsia="ro-RO"/>
              </w:rPr>
              <w:br/>
              <w:t xml:space="preserve">L.S. </w:t>
            </w:r>
          </w:p>
        </w:tc>
      </w:tr>
    </w:tbl>
    <w:p w14:paraId="2F21E7D7" w14:textId="77777777" w:rsidR="00D02C32" w:rsidRPr="007209A9" w:rsidRDefault="00D02C32" w:rsidP="00D02C32">
      <w:pPr>
        <w:spacing w:before="100" w:beforeAutospacing="1" w:after="100" w:afterAutospacing="1" w:line="240" w:lineRule="auto"/>
        <w:rPr>
          <w:rFonts w:ascii="Times New Roman" w:eastAsia="Times New Roman" w:hAnsi="Times New Roman" w:cs="Times New Roman"/>
          <w:sz w:val="24"/>
          <w:szCs w:val="24"/>
          <w:lang w:eastAsia="ro-RO"/>
        </w:rPr>
      </w:pPr>
    </w:p>
    <w:p w14:paraId="42C7E56B" w14:textId="77777777" w:rsidR="00D02C32" w:rsidRPr="007209A9" w:rsidRDefault="006C7125" w:rsidP="00D02C32">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pict w14:anchorId="352C8167">
          <v:rect id="_x0000_i1029" style="width:0;height:1.5pt" o:hralign="center" o:hrstd="t" o:hr="t" fillcolor="#a0a0a0" stroked="f"/>
        </w:pict>
      </w:r>
    </w:p>
    <w:p w14:paraId="09B90A33" w14:textId="77777777" w:rsidR="00D02C32" w:rsidRPr="007209A9" w:rsidRDefault="00D02C32" w:rsidP="00D02C32">
      <w:pPr>
        <w:spacing w:after="0" w:line="240" w:lineRule="auto"/>
        <w:rPr>
          <w:rFonts w:ascii="Times New Roman" w:eastAsia="Times New Roman" w:hAnsi="Times New Roman" w:cs="Times New Roman"/>
          <w:sz w:val="24"/>
          <w:szCs w:val="24"/>
          <w:lang w:eastAsia="ro-RO"/>
        </w:rPr>
      </w:pPr>
      <w:r w:rsidRPr="007209A9">
        <w:rPr>
          <w:rFonts w:ascii="Times New Roman" w:eastAsia="Times New Roman" w:hAnsi="Times New Roman" w:cs="Times New Roman"/>
          <w:sz w:val="24"/>
          <w:szCs w:val="24"/>
          <w:lang w:eastAsia="ro-RO"/>
        </w:rPr>
        <w:br/>
      </w:r>
      <w:r>
        <w:rPr>
          <w:rFonts w:ascii="Times New Roman" w:eastAsia="Times New Roman" w:hAnsi="Times New Roman" w:cs="Times New Roman"/>
          <w:sz w:val="24"/>
          <w:szCs w:val="24"/>
          <w:lang w:eastAsia="ro-RO"/>
        </w:rPr>
        <w:t>*</w:t>
      </w:r>
      <w:r w:rsidRPr="007209A9">
        <w:rPr>
          <w:rFonts w:ascii="Times New Roman" w:eastAsia="Times New Roman" w:hAnsi="Times New Roman" w:cs="Times New Roman"/>
          <w:sz w:val="24"/>
          <w:szCs w:val="24"/>
          <w:lang w:eastAsia="ro-RO"/>
        </w:rPr>
        <w:t xml:space="preserve">) Studiul de fezabilitate va avea prevăzută, ca pagină de capăt, pagina de semnături, prin care elaboratorul acestuia îşi însuşeşte şi asumă datele şi soluţiile propuse, şi care va conţine cel puţin următoarele date: nr. . ./dată contract, numele şi prenumele în clar ale </w:t>
      </w:r>
      <w:r>
        <w:rPr>
          <w:rFonts w:ascii="Times New Roman" w:eastAsia="Times New Roman" w:hAnsi="Times New Roman" w:cs="Times New Roman"/>
          <w:sz w:val="24"/>
          <w:szCs w:val="24"/>
          <w:lang w:eastAsia="ro-RO"/>
        </w:rPr>
        <w:t>consultantului</w:t>
      </w:r>
      <w:r w:rsidRPr="007209A9">
        <w:rPr>
          <w:rFonts w:ascii="Times New Roman" w:eastAsia="Times New Roman" w:hAnsi="Times New Roman" w:cs="Times New Roman"/>
          <w:sz w:val="24"/>
          <w:szCs w:val="24"/>
          <w:lang w:eastAsia="ro-RO"/>
        </w:rPr>
        <w:t>, ale persoanei responsabile de proiect</w:t>
      </w:r>
      <w:r>
        <w:rPr>
          <w:rFonts w:ascii="Times New Roman" w:eastAsia="Times New Roman" w:hAnsi="Times New Roman" w:cs="Times New Roman"/>
          <w:sz w:val="24"/>
          <w:szCs w:val="24"/>
          <w:lang w:eastAsia="ro-RO"/>
        </w:rPr>
        <w:t>,</w:t>
      </w:r>
      <w:r w:rsidRPr="007209A9">
        <w:rPr>
          <w:rFonts w:ascii="Times New Roman" w:eastAsia="Times New Roman" w:hAnsi="Times New Roman" w:cs="Times New Roman"/>
          <w:sz w:val="24"/>
          <w:szCs w:val="24"/>
          <w:lang w:eastAsia="ro-RO"/>
        </w:rPr>
        <w:t xml:space="preserve"> inclusiv semnăturile acestora şi ştampila. </w:t>
      </w:r>
    </w:p>
    <w:p w14:paraId="1AC8EF37" w14:textId="77777777" w:rsidR="00D02C32" w:rsidRPr="00D02C32" w:rsidRDefault="00D02C32" w:rsidP="00D02C32">
      <w:pPr>
        <w:pStyle w:val="ListParagraph"/>
        <w:ind w:left="502"/>
        <w:rPr>
          <w:rFonts w:ascii="Times New Roman" w:hAnsi="Times New Roman" w:cs="Times New Roman"/>
          <w:b/>
          <w:sz w:val="24"/>
          <w:szCs w:val="24"/>
        </w:rPr>
      </w:pPr>
    </w:p>
    <w:sectPr w:rsidR="00D02C32" w:rsidRPr="00D02C32">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719B1C" w15:done="0"/>
  <w15:commentEx w15:paraId="46587D18" w15:done="0"/>
  <w15:commentEx w15:paraId="4BC3DCE8" w15:done="0"/>
  <w15:commentEx w15:paraId="01AE54DD" w15:done="0"/>
  <w15:commentEx w15:paraId="142A80EC" w15:done="0"/>
  <w15:commentEx w15:paraId="0C029A71" w15:done="0"/>
  <w15:commentEx w15:paraId="0A927D7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3F7E"/>
    <w:multiLevelType w:val="hybridMultilevel"/>
    <w:tmpl w:val="D9C6FAFE"/>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
    <w:nsid w:val="1D810F19"/>
    <w:multiLevelType w:val="hybridMultilevel"/>
    <w:tmpl w:val="D1DED8CC"/>
    <w:lvl w:ilvl="0" w:tplc="745209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oise">
    <w15:presenceInfo w15:providerId="None" w15:userId="maria.moise"/>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9A9"/>
    <w:rsid w:val="00066D75"/>
    <w:rsid w:val="00074091"/>
    <w:rsid w:val="00153342"/>
    <w:rsid w:val="00272C29"/>
    <w:rsid w:val="00406719"/>
    <w:rsid w:val="004D70B0"/>
    <w:rsid w:val="005E1FFF"/>
    <w:rsid w:val="006C7125"/>
    <w:rsid w:val="007209A9"/>
    <w:rsid w:val="00781806"/>
    <w:rsid w:val="00B82EAC"/>
    <w:rsid w:val="00BC22D2"/>
    <w:rsid w:val="00C37B2B"/>
    <w:rsid w:val="00D02C32"/>
    <w:rsid w:val="00D562CA"/>
    <w:rsid w:val="00E263C2"/>
    <w:rsid w:val="00ED2C6C"/>
    <w:rsid w:val="00FD69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2E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7B2B"/>
    <w:pPr>
      <w:ind w:left="720"/>
      <w:contextualSpacing/>
    </w:pPr>
  </w:style>
  <w:style w:type="character" w:styleId="CommentReference">
    <w:name w:val="annotation reference"/>
    <w:basedOn w:val="DefaultParagraphFont"/>
    <w:uiPriority w:val="99"/>
    <w:semiHidden/>
    <w:unhideWhenUsed/>
    <w:rsid w:val="00BC22D2"/>
    <w:rPr>
      <w:sz w:val="16"/>
      <w:szCs w:val="16"/>
    </w:rPr>
  </w:style>
  <w:style w:type="paragraph" w:styleId="CommentText">
    <w:name w:val="annotation text"/>
    <w:basedOn w:val="Normal"/>
    <w:link w:val="CommentTextChar"/>
    <w:uiPriority w:val="99"/>
    <w:semiHidden/>
    <w:unhideWhenUsed/>
    <w:rsid w:val="00BC22D2"/>
    <w:pPr>
      <w:spacing w:line="240" w:lineRule="auto"/>
    </w:pPr>
    <w:rPr>
      <w:sz w:val="20"/>
      <w:szCs w:val="20"/>
    </w:rPr>
  </w:style>
  <w:style w:type="character" w:customStyle="1" w:styleId="CommentTextChar">
    <w:name w:val="Comment Text Char"/>
    <w:basedOn w:val="DefaultParagraphFont"/>
    <w:link w:val="CommentText"/>
    <w:uiPriority w:val="99"/>
    <w:semiHidden/>
    <w:rsid w:val="00BC22D2"/>
    <w:rPr>
      <w:sz w:val="20"/>
      <w:szCs w:val="20"/>
    </w:rPr>
  </w:style>
  <w:style w:type="paragraph" w:styleId="CommentSubject">
    <w:name w:val="annotation subject"/>
    <w:basedOn w:val="CommentText"/>
    <w:next w:val="CommentText"/>
    <w:link w:val="CommentSubjectChar"/>
    <w:uiPriority w:val="99"/>
    <w:semiHidden/>
    <w:unhideWhenUsed/>
    <w:rsid w:val="00BC22D2"/>
    <w:rPr>
      <w:b/>
      <w:bCs/>
    </w:rPr>
  </w:style>
  <w:style w:type="character" w:customStyle="1" w:styleId="CommentSubjectChar">
    <w:name w:val="Comment Subject Char"/>
    <w:basedOn w:val="CommentTextChar"/>
    <w:link w:val="CommentSubject"/>
    <w:uiPriority w:val="99"/>
    <w:semiHidden/>
    <w:rsid w:val="00BC22D2"/>
    <w:rPr>
      <w:b/>
      <w:bCs/>
      <w:sz w:val="20"/>
      <w:szCs w:val="20"/>
    </w:rPr>
  </w:style>
  <w:style w:type="paragraph" w:styleId="Revision">
    <w:name w:val="Revision"/>
    <w:hidden/>
    <w:uiPriority w:val="99"/>
    <w:semiHidden/>
    <w:rsid w:val="00BC22D2"/>
    <w:pPr>
      <w:spacing w:after="0" w:line="240" w:lineRule="auto"/>
    </w:pPr>
  </w:style>
  <w:style w:type="paragraph" w:styleId="BalloonText">
    <w:name w:val="Balloon Text"/>
    <w:basedOn w:val="Normal"/>
    <w:link w:val="BalloonTextChar"/>
    <w:uiPriority w:val="99"/>
    <w:semiHidden/>
    <w:unhideWhenUsed/>
    <w:rsid w:val="00BC22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2D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7B2B"/>
    <w:pPr>
      <w:ind w:left="720"/>
      <w:contextualSpacing/>
    </w:pPr>
  </w:style>
  <w:style w:type="character" w:styleId="CommentReference">
    <w:name w:val="annotation reference"/>
    <w:basedOn w:val="DefaultParagraphFont"/>
    <w:uiPriority w:val="99"/>
    <w:semiHidden/>
    <w:unhideWhenUsed/>
    <w:rsid w:val="00BC22D2"/>
    <w:rPr>
      <w:sz w:val="16"/>
      <w:szCs w:val="16"/>
    </w:rPr>
  </w:style>
  <w:style w:type="paragraph" w:styleId="CommentText">
    <w:name w:val="annotation text"/>
    <w:basedOn w:val="Normal"/>
    <w:link w:val="CommentTextChar"/>
    <w:uiPriority w:val="99"/>
    <w:semiHidden/>
    <w:unhideWhenUsed/>
    <w:rsid w:val="00BC22D2"/>
    <w:pPr>
      <w:spacing w:line="240" w:lineRule="auto"/>
    </w:pPr>
    <w:rPr>
      <w:sz w:val="20"/>
      <w:szCs w:val="20"/>
    </w:rPr>
  </w:style>
  <w:style w:type="character" w:customStyle="1" w:styleId="CommentTextChar">
    <w:name w:val="Comment Text Char"/>
    <w:basedOn w:val="DefaultParagraphFont"/>
    <w:link w:val="CommentText"/>
    <w:uiPriority w:val="99"/>
    <w:semiHidden/>
    <w:rsid w:val="00BC22D2"/>
    <w:rPr>
      <w:sz w:val="20"/>
      <w:szCs w:val="20"/>
    </w:rPr>
  </w:style>
  <w:style w:type="paragraph" w:styleId="CommentSubject">
    <w:name w:val="annotation subject"/>
    <w:basedOn w:val="CommentText"/>
    <w:next w:val="CommentText"/>
    <w:link w:val="CommentSubjectChar"/>
    <w:uiPriority w:val="99"/>
    <w:semiHidden/>
    <w:unhideWhenUsed/>
    <w:rsid w:val="00BC22D2"/>
    <w:rPr>
      <w:b/>
      <w:bCs/>
    </w:rPr>
  </w:style>
  <w:style w:type="character" w:customStyle="1" w:styleId="CommentSubjectChar">
    <w:name w:val="Comment Subject Char"/>
    <w:basedOn w:val="CommentTextChar"/>
    <w:link w:val="CommentSubject"/>
    <w:uiPriority w:val="99"/>
    <w:semiHidden/>
    <w:rsid w:val="00BC22D2"/>
    <w:rPr>
      <w:b/>
      <w:bCs/>
      <w:sz w:val="20"/>
      <w:szCs w:val="20"/>
    </w:rPr>
  </w:style>
  <w:style w:type="paragraph" w:styleId="Revision">
    <w:name w:val="Revision"/>
    <w:hidden/>
    <w:uiPriority w:val="99"/>
    <w:semiHidden/>
    <w:rsid w:val="00BC22D2"/>
    <w:pPr>
      <w:spacing w:after="0" w:line="240" w:lineRule="auto"/>
    </w:pPr>
  </w:style>
  <w:style w:type="paragraph" w:styleId="BalloonText">
    <w:name w:val="Balloon Text"/>
    <w:basedOn w:val="Normal"/>
    <w:link w:val="BalloonTextChar"/>
    <w:uiPriority w:val="99"/>
    <w:semiHidden/>
    <w:unhideWhenUsed/>
    <w:rsid w:val="00BC22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2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621189">
      <w:blockQuote w:val="1"/>
      <w:marLeft w:val="720"/>
      <w:marRight w:val="720"/>
      <w:marTop w:val="100"/>
      <w:marBottom w:val="100"/>
      <w:divBdr>
        <w:top w:val="none" w:sz="0" w:space="0" w:color="auto"/>
        <w:left w:val="none" w:sz="0" w:space="0" w:color="auto"/>
        <w:bottom w:val="none" w:sz="0" w:space="0" w:color="auto"/>
        <w:right w:val="none" w:sz="0" w:space="0" w:color="auto"/>
      </w:divBdr>
    </w:div>
    <w:div w:id="242879593">
      <w:blockQuote w:val="1"/>
      <w:marLeft w:val="720"/>
      <w:marRight w:val="720"/>
      <w:marTop w:val="100"/>
      <w:marBottom w:val="100"/>
      <w:divBdr>
        <w:top w:val="none" w:sz="0" w:space="0" w:color="auto"/>
        <w:left w:val="none" w:sz="0" w:space="0" w:color="auto"/>
        <w:bottom w:val="none" w:sz="0" w:space="0" w:color="auto"/>
        <w:right w:val="none" w:sz="0" w:space="0" w:color="auto"/>
      </w:divBdr>
    </w:div>
    <w:div w:id="391470427">
      <w:blockQuote w:val="1"/>
      <w:marLeft w:val="720"/>
      <w:marRight w:val="720"/>
      <w:marTop w:val="100"/>
      <w:marBottom w:val="100"/>
      <w:divBdr>
        <w:top w:val="none" w:sz="0" w:space="0" w:color="auto"/>
        <w:left w:val="none" w:sz="0" w:space="0" w:color="auto"/>
        <w:bottom w:val="none" w:sz="0" w:space="0" w:color="auto"/>
        <w:right w:val="none" w:sz="0" w:space="0" w:color="auto"/>
      </w:divBdr>
    </w:div>
    <w:div w:id="47542016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246973">
      <w:blockQuote w:val="1"/>
      <w:marLeft w:val="720"/>
      <w:marRight w:val="720"/>
      <w:marTop w:val="100"/>
      <w:marBottom w:val="100"/>
      <w:divBdr>
        <w:top w:val="none" w:sz="0" w:space="0" w:color="auto"/>
        <w:left w:val="none" w:sz="0" w:space="0" w:color="auto"/>
        <w:bottom w:val="none" w:sz="0" w:space="0" w:color="auto"/>
        <w:right w:val="none" w:sz="0" w:space="0" w:color="auto"/>
      </w:divBdr>
    </w:div>
    <w:div w:id="638808935">
      <w:blockQuote w:val="1"/>
      <w:marLeft w:val="720"/>
      <w:marRight w:val="720"/>
      <w:marTop w:val="100"/>
      <w:marBottom w:val="100"/>
      <w:divBdr>
        <w:top w:val="none" w:sz="0" w:space="0" w:color="auto"/>
        <w:left w:val="none" w:sz="0" w:space="0" w:color="auto"/>
        <w:bottom w:val="none" w:sz="0" w:space="0" w:color="auto"/>
        <w:right w:val="none" w:sz="0" w:space="0" w:color="auto"/>
      </w:divBdr>
    </w:div>
    <w:div w:id="865413204">
      <w:blockQuote w:val="1"/>
      <w:marLeft w:val="720"/>
      <w:marRight w:val="720"/>
      <w:marTop w:val="100"/>
      <w:marBottom w:val="100"/>
      <w:divBdr>
        <w:top w:val="none" w:sz="0" w:space="0" w:color="auto"/>
        <w:left w:val="none" w:sz="0" w:space="0" w:color="auto"/>
        <w:bottom w:val="none" w:sz="0" w:space="0" w:color="auto"/>
        <w:right w:val="none" w:sz="0" w:space="0" w:color="auto"/>
      </w:divBdr>
    </w:div>
    <w:div w:id="869537964">
      <w:blockQuote w:val="1"/>
      <w:marLeft w:val="720"/>
      <w:marRight w:val="720"/>
      <w:marTop w:val="100"/>
      <w:marBottom w:val="100"/>
      <w:divBdr>
        <w:top w:val="none" w:sz="0" w:space="0" w:color="auto"/>
        <w:left w:val="none" w:sz="0" w:space="0" w:color="auto"/>
        <w:bottom w:val="none" w:sz="0" w:space="0" w:color="auto"/>
        <w:right w:val="none" w:sz="0" w:space="0" w:color="auto"/>
      </w:divBdr>
    </w:div>
    <w:div w:id="9544825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2351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914880">
      <w:blockQuote w:val="1"/>
      <w:marLeft w:val="720"/>
      <w:marRight w:val="720"/>
      <w:marTop w:val="100"/>
      <w:marBottom w:val="100"/>
      <w:divBdr>
        <w:top w:val="none" w:sz="0" w:space="0" w:color="auto"/>
        <w:left w:val="none" w:sz="0" w:space="0" w:color="auto"/>
        <w:bottom w:val="none" w:sz="0" w:space="0" w:color="auto"/>
        <w:right w:val="none" w:sz="0" w:space="0" w:color="auto"/>
      </w:divBdr>
    </w:div>
    <w:div w:id="1003896639">
      <w:bodyDiv w:val="1"/>
      <w:marLeft w:val="0"/>
      <w:marRight w:val="0"/>
      <w:marTop w:val="0"/>
      <w:marBottom w:val="0"/>
      <w:divBdr>
        <w:top w:val="none" w:sz="0" w:space="0" w:color="auto"/>
        <w:left w:val="none" w:sz="0" w:space="0" w:color="auto"/>
        <w:bottom w:val="none" w:sz="0" w:space="0" w:color="auto"/>
        <w:right w:val="none" w:sz="0" w:space="0" w:color="auto"/>
      </w:divBdr>
    </w:div>
    <w:div w:id="1324309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7421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284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0441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4974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9651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3827466">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3351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88407964">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378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810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0109502">
          <w:blockQuote w:val="1"/>
          <w:marLeft w:val="720"/>
          <w:marRight w:val="720"/>
          <w:marTop w:val="100"/>
          <w:marBottom w:val="100"/>
          <w:divBdr>
            <w:top w:val="none" w:sz="0" w:space="0" w:color="auto"/>
            <w:left w:val="none" w:sz="0" w:space="0" w:color="auto"/>
            <w:bottom w:val="none" w:sz="0" w:space="0" w:color="auto"/>
            <w:right w:val="none" w:sz="0" w:space="0" w:color="auto"/>
          </w:divBdr>
        </w:div>
        <w:div w:id="677468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423711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6067462">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5619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88837746">
      <w:blockQuote w:val="1"/>
      <w:marLeft w:val="720"/>
      <w:marRight w:val="720"/>
      <w:marTop w:val="100"/>
      <w:marBottom w:val="10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LexNavigato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lnforms.lexnavigator.net/2016/decembrie/2016-12-mof-1061-907-4-1-studiu_fezabilitate.rtf" TargetMode="External"/><Relationship Id="rId12" Type="http://schemas.openxmlformats.org/officeDocument/2006/relationships/hyperlink" Target="http://lnforms.lexnavigator.net/2016/decembrie/2016-12-mof-1061-907-4-1-studiu_fezabilitate.rtf" TargetMode="Externa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LexNavigator.htm" TargetMode="External"/><Relationship Id="rId5" Type="http://schemas.openxmlformats.org/officeDocument/2006/relationships/settings" Target="settings.xml"/><Relationship Id="rId10" Type="http://schemas.openxmlformats.org/officeDocument/2006/relationships/hyperlink" Target="unsaved://LexNavigator.htm" TargetMode="External"/><Relationship Id="rId4" Type="http://schemas.microsoft.com/office/2007/relationships/stylesWithEffects" Target="stylesWithEffects.xml"/><Relationship Id="rId9" Type="http://schemas.openxmlformats.org/officeDocument/2006/relationships/hyperlink" Target="http://lnforms.lexnavigator.net/2016/decembrie/2016-12-mof-1061-907-5-1-documentatie_avizare.rt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5FDD-DB14-400C-87C1-70603D4C9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5037</Words>
  <Characters>28715</Characters>
  <Application>Microsoft Office Word</Application>
  <DocSecurity>0</DocSecurity>
  <Lines>239</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maria.moise</dc:creator>
  <cp:lastModifiedBy>user</cp:lastModifiedBy>
  <cp:revision>4</cp:revision>
  <dcterms:created xsi:type="dcterms:W3CDTF">2017-07-05T07:37:00Z</dcterms:created>
  <dcterms:modified xsi:type="dcterms:W3CDTF">2017-07-07T15:34:00Z</dcterms:modified>
</cp:coreProperties>
</file>